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itter" w:cs="Bitter" w:eastAsia="Bitter" w:hAnsi="Bitter"/>
          <w:highlight w:val="yellow"/>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219075</wp:posOffset>
            </wp:positionV>
            <wp:extent cx="2906790" cy="83820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906790" cy="838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3990975</wp:posOffset>
            </wp:positionH>
            <wp:positionV relativeFrom="paragraph">
              <wp:posOffset>71438</wp:posOffset>
            </wp:positionV>
            <wp:extent cx="1463525" cy="113302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63525" cy="1133025"/>
                    </a:xfrm>
                    <a:prstGeom prst="rect"/>
                    <a:ln/>
                  </pic:spPr>
                </pic:pic>
              </a:graphicData>
            </a:graphic>
          </wp:anchor>
        </w:drawing>
      </w:r>
    </w:p>
    <w:p w:rsidR="00000000" w:rsidDel="00000000" w:rsidP="00000000" w:rsidRDefault="00000000" w:rsidRPr="00000000" w14:paraId="00000002">
      <w:pPr>
        <w:rPr>
          <w:rFonts w:ascii="Bitter" w:cs="Bitter" w:eastAsia="Bitter" w:hAnsi="Bitter"/>
          <w:highlight w:val="yellow"/>
        </w:rPr>
      </w:pPr>
      <w:r w:rsidDel="00000000" w:rsidR="00000000" w:rsidRPr="00000000">
        <w:rPr>
          <w:rtl w:val="0"/>
        </w:rPr>
      </w:r>
    </w:p>
    <w:p w:rsidR="00000000" w:rsidDel="00000000" w:rsidP="00000000" w:rsidRDefault="00000000" w:rsidRPr="00000000" w14:paraId="00000003">
      <w:pPr>
        <w:rPr>
          <w:rFonts w:ascii="Bitter" w:cs="Bitter" w:eastAsia="Bitter" w:hAnsi="Bitter"/>
          <w:highlight w:val="yellow"/>
        </w:rPr>
      </w:pPr>
      <w:r w:rsidDel="00000000" w:rsidR="00000000" w:rsidRPr="00000000">
        <w:rPr>
          <w:rtl w:val="0"/>
        </w:rPr>
      </w:r>
    </w:p>
    <w:p w:rsidR="00000000" w:rsidDel="00000000" w:rsidP="00000000" w:rsidRDefault="00000000" w:rsidRPr="00000000" w14:paraId="00000004">
      <w:pPr>
        <w:rPr>
          <w:rFonts w:ascii="Bitter" w:cs="Bitter" w:eastAsia="Bitter" w:hAnsi="Bitter"/>
          <w:highlight w:val="yellow"/>
        </w:rPr>
      </w:pPr>
      <w:r w:rsidDel="00000000" w:rsidR="00000000" w:rsidRPr="00000000">
        <w:rPr>
          <w:rtl w:val="0"/>
        </w:rPr>
      </w:r>
    </w:p>
    <w:p w:rsidR="00000000" w:rsidDel="00000000" w:rsidP="00000000" w:rsidRDefault="00000000" w:rsidRPr="00000000" w14:paraId="00000005">
      <w:pPr>
        <w:rPr>
          <w:rFonts w:ascii="Bitter" w:cs="Bitter" w:eastAsia="Bitter" w:hAnsi="Bitter"/>
          <w:highlight w:val="yellow"/>
        </w:rPr>
      </w:pPr>
      <w:r w:rsidDel="00000000" w:rsidR="00000000" w:rsidRPr="00000000">
        <w:rPr>
          <w:rtl w:val="0"/>
        </w:rPr>
      </w:r>
    </w:p>
    <w:p w:rsidR="00000000" w:rsidDel="00000000" w:rsidP="00000000" w:rsidRDefault="00000000" w:rsidRPr="00000000" w14:paraId="00000006">
      <w:pPr>
        <w:rPr>
          <w:rFonts w:ascii="Bitter" w:cs="Bitter" w:eastAsia="Bitter" w:hAnsi="Bitter"/>
          <w:highlight w:val="yellow"/>
        </w:rPr>
      </w:pPr>
      <w:r w:rsidDel="00000000" w:rsidR="00000000" w:rsidRPr="00000000">
        <w:rPr>
          <w:rtl w:val="0"/>
        </w:rPr>
      </w:r>
    </w:p>
    <w:p w:rsidR="00000000" w:rsidDel="00000000" w:rsidP="00000000" w:rsidRDefault="00000000" w:rsidRPr="00000000" w14:paraId="00000007">
      <w:pPr>
        <w:rPr>
          <w:rFonts w:ascii="Bitter" w:cs="Bitter" w:eastAsia="Bitter" w:hAnsi="Bitter"/>
          <w:highlight w:val="yellow"/>
        </w:rPr>
      </w:pPr>
      <w:r w:rsidDel="00000000" w:rsidR="00000000" w:rsidRPr="00000000">
        <w:rPr>
          <w:rtl w:val="0"/>
        </w:rPr>
      </w:r>
    </w:p>
    <w:p w:rsidR="00000000" w:rsidDel="00000000" w:rsidP="00000000" w:rsidRDefault="00000000" w:rsidRPr="00000000" w14:paraId="00000008">
      <w:pPr>
        <w:rPr>
          <w:rFonts w:ascii="Bitter" w:cs="Bitter" w:eastAsia="Bitter" w:hAnsi="Bitter"/>
        </w:rPr>
      </w:pPr>
      <w:r w:rsidDel="00000000" w:rsidR="00000000" w:rsidRPr="00000000">
        <w:rPr>
          <w:rtl w:val="0"/>
        </w:rPr>
      </w:r>
    </w:p>
    <w:p w:rsidR="00000000" w:rsidDel="00000000" w:rsidP="00000000" w:rsidRDefault="00000000" w:rsidRPr="00000000" w14:paraId="00000009">
      <w:pPr>
        <w:rPr>
          <w:rFonts w:ascii="Bitter" w:cs="Bitter" w:eastAsia="Bitter" w:hAnsi="Bitter"/>
          <w:highlight w:val="white"/>
        </w:rPr>
      </w:pPr>
      <w:r w:rsidDel="00000000" w:rsidR="00000000" w:rsidRPr="00000000">
        <w:rPr>
          <w:rFonts w:ascii="Bitter" w:cs="Bitter" w:eastAsia="Bitter" w:hAnsi="Bitter"/>
          <w:rtl w:val="0"/>
        </w:rPr>
        <w:t xml:space="preserve">April 28, 2022</w:t>
      </w:r>
      <w:r w:rsidDel="00000000" w:rsidR="00000000" w:rsidRPr="00000000">
        <w:rPr>
          <w:rtl w:val="0"/>
        </w:rPr>
      </w:r>
    </w:p>
    <w:p w:rsidR="00000000" w:rsidDel="00000000" w:rsidP="00000000" w:rsidRDefault="00000000" w:rsidRPr="00000000" w14:paraId="0000000A">
      <w:pPr>
        <w:rPr>
          <w:rFonts w:ascii="Bitter" w:cs="Bitter" w:eastAsia="Bitter" w:hAnsi="Bitter"/>
          <w:highlight w:val="white"/>
        </w:rPr>
      </w:pPr>
      <w:r w:rsidDel="00000000" w:rsidR="00000000" w:rsidRPr="00000000">
        <w:rPr>
          <w:rtl w:val="0"/>
        </w:rPr>
      </w:r>
    </w:p>
    <w:p w:rsidR="00000000" w:rsidDel="00000000" w:rsidP="00000000" w:rsidRDefault="00000000" w:rsidRPr="00000000" w14:paraId="0000000B">
      <w:pPr>
        <w:rPr>
          <w:rFonts w:ascii="Bitter" w:cs="Bitter" w:eastAsia="Bitter" w:hAnsi="Bitter"/>
          <w:highlight w:val="white"/>
        </w:rPr>
      </w:pPr>
      <w:r w:rsidDel="00000000" w:rsidR="00000000" w:rsidRPr="00000000">
        <w:rPr>
          <w:rtl w:val="0"/>
        </w:rPr>
      </w:r>
    </w:p>
    <w:p w:rsidR="00000000" w:rsidDel="00000000" w:rsidP="00000000" w:rsidRDefault="00000000" w:rsidRPr="00000000" w14:paraId="0000000C">
      <w:pPr>
        <w:spacing w:line="276" w:lineRule="auto"/>
        <w:ind w:right="-180"/>
        <w:jc w:val="both"/>
        <w:rPr>
          <w:rFonts w:ascii="Bitter" w:cs="Bitter" w:eastAsia="Bitter" w:hAnsi="Bitter"/>
          <w:b w:val="1"/>
          <w:color w:val="001e20"/>
          <w:sz w:val="28"/>
          <w:szCs w:val="28"/>
        </w:rPr>
      </w:pPr>
      <w:r w:rsidDel="00000000" w:rsidR="00000000" w:rsidRPr="00000000">
        <w:rPr>
          <w:rFonts w:ascii="Bitter" w:cs="Bitter" w:eastAsia="Bitter" w:hAnsi="Bitter"/>
          <w:b w:val="1"/>
          <w:color w:val="001e20"/>
          <w:sz w:val="28"/>
          <w:szCs w:val="28"/>
          <w:rtl w:val="0"/>
        </w:rPr>
        <w:t xml:space="preserve">Results of a nationwide survey: Retail investors’ support for the SEC mandating climate-related financial </w:t>
      </w:r>
      <w:r w:rsidDel="00000000" w:rsidR="00000000" w:rsidRPr="00000000">
        <w:rPr>
          <w:rFonts w:ascii="Bitter" w:cs="Bitter" w:eastAsia="Bitter" w:hAnsi="Bitter"/>
          <w:b w:val="1"/>
          <w:color w:val="001e20"/>
          <w:sz w:val="28"/>
          <w:szCs w:val="28"/>
          <w:rtl w:val="0"/>
        </w:rPr>
        <w:t xml:space="preserve">disclosures from public companies</w:t>
      </w:r>
      <w:r w:rsidDel="00000000" w:rsidR="00000000" w:rsidRPr="00000000">
        <w:rPr>
          <w:rFonts w:ascii="Bitter" w:cs="Bitter" w:eastAsia="Bitter" w:hAnsi="Bitter"/>
          <w:b w:val="1"/>
          <w:color w:val="001e20"/>
          <w:sz w:val="28"/>
          <w:szCs w:val="28"/>
          <w:rtl w:val="0"/>
        </w:rPr>
        <w:t xml:space="preserve"> </w:t>
      </w:r>
    </w:p>
    <w:p w:rsidR="00000000" w:rsidDel="00000000" w:rsidP="00000000" w:rsidRDefault="00000000" w:rsidRPr="00000000" w14:paraId="0000000D">
      <w:pPr>
        <w:jc w:val="both"/>
        <w:rPr>
          <w:rFonts w:ascii="Bitter" w:cs="Bitter" w:eastAsia="Bitter" w:hAnsi="Bitter"/>
          <w:highlight w:val="white"/>
        </w:rPr>
      </w:pPr>
      <w:r w:rsidDel="00000000" w:rsidR="00000000" w:rsidRPr="00000000">
        <w:rPr>
          <w:rtl w:val="0"/>
        </w:rPr>
      </w:r>
    </w:p>
    <w:p w:rsidR="00000000" w:rsidDel="00000000" w:rsidP="00000000" w:rsidRDefault="00000000" w:rsidRPr="00000000" w14:paraId="0000000E">
      <w:pPr>
        <w:jc w:val="both"/>
        <w:rPr>
          <w:rFonts w:ascii="Bitter" w:cs="Bitter" w:eastAsia="Bitter" w:hAnsi="Bitter"/>
        </w:rPr>
      </w:pPr>
      <w:r w:rsidDel="00000000" w:rsidR="00000000" w:rsidRPr="00000000">
        <w:rPr>
          <w:rFonts w:ascii="Bitter" w:cs="Bitter" w:eastAsia="Bitter" w:hAnsi="Bitter"/>
          <w:highlight w:val="white"/>
          <w:rtl w:val="0"/>
        </w:rPr>
        <w:t xml:space="preserve">A nationwide survey of retail investors</w:t>
      </w:r>
      <w:r w:rsidDel="00000000" w:rsidR="00000000" w:rsidRPr="00000000">
        <w:rPr>
          <w:rFonts w:ascii="Bitter" w:cs="Bitter" w:eastAsia="Bitter" w:hAnsi="Bitter"/>
          <w:rtl w:val="0"/>
        </w:rPr>
        <w:t xml:space="preserve"> was conducted between March 18 and 29, 2022, by </w:t>
      </w:r>
      <w:hyperlink r:id="rId9">
        <w:r w:rsidDel="00000000" w:rsidR="00000000" w:rsidRPr="00000000">
          <w:rPr>
            <w:rFonts w:ascii="Bitter" w:cs="Bitter" w:eastAsia="Bitter" w:hAnsi="Bitter"/>
            <w:color w:val="1155cc"/>
            <w:u w:val="single"/>
            <w:rtl w:val="0"/>
          </w:rPr>
          <w:t xml:space="preserve">Embold Research</w:t>
        </w:r>
      </w:hyperlink>
      <w:r w:rsidDel="00000000" w:rsidR="00000000" w:rsidRPr="00000000">
        <w:rPr>
          <w:rFonts w:ascii="Bitter" w:cs="Bitter" w:eastAsia="Bitter" w:hAnsi="Bitter"/>
          <w:rtl w:val="0"/>
        </w:rPr>
        <w:t xml:space="preserve"> on behalf of Americans for Financial Reform Education Fund and Public Citizen. Broadly, these survey results show that investors care about climate-related risks and </w:t>
      </w:r>
      <w:r w:rsidDel="00000000" w:rsidR="00000000" w:rsidRPr="00000000">
        <w:rPr>
          <w:rFonts w:ascii="Bitter" w:cs="Bitter" w:eastAsia="Bitter" w:hAnsi="Bitter"/>
          <w:rtl w:val="0"/>
        </w:rPr>
        <w:t xml:space="preserve">opportunities</w:t>
      </w:r>
      <w:r w:rsidDel="00000000" w:rsidR="00000000" w:rsidRPr="00000000">
        <w:rPr>
          <w:rFonts w:ascii="Bitter" w:cs="Bitter" w:eastAsia="Bitter" w:hAnsi="Bitter"/>
          <w:rtl w:val="0"/>
        </w:rPr>
        <w:t xml:space="preserve"> of public companies, support the SEC requiring climate-related disclosures with third-party audit, and </w:t>
      </w:r>
      <w:r w:rsidDel="00000000" w:rsidR="00000000" w:rsidRPr="00000000">
        <w:rPr>
          <w:rFonts w:ascii="Bitter" w:cs="Bitter" w:eastAsia="Bitter" w:hAnsi="Bitter"/>
          <w:rtl w:val="0"/>
        </w:rPr>
        <w:t xml:space="preserve">would</w:t>
      </w:r>
      <w:r w:rsidDel="00000000" w:rsidR="00000000" w:rsidRPr="00000000">
        <w:rPr>
          <w:rFonts w:ascii="Bitter" w:cs="Bitter" w:eastAsia="Bitter" w:hAnsi="Bitter"/>
          <w:rtl w:val="0"/>
        </w:rPr>
        <w:t xml:space="preserve"> factor the information disclosed into their investment </w:t>
      </w:r>
      <w:r w:rsidDel="00000000" w:rsidR="00000000" w:rsidRPr="00000000">
        <w:rPr>
          <w:rFonts w:ascii="Bitter" w:cs="Bitter" w:eastAsia="Bitter" w:hAnsi="Bitter"/>
          <w:rtl w:val="0"/>
        </w:rPr>
        <w:t xml:space="preserve">practices</w:t>
      </w:r>
      <w:r w:rsidDel="00000000" w:rsidR="00000000" w:rsidRPr="00000000">
        <w:rPr>
          <w:rFonts w:ascii="Bitter" w:cs="Bitter" w:eastAsia="Bitter" w:hAnsi="Bitter"/>
          <w:rtl w:val="0"/>
        </w:rPr>
        <w:t xml:space="preserve">. </w:t>
      </w:r>
    </w:p>
    <w:p w:rsidR="00000000" w:rsidDel="00000000" w:rsidP="00000000" w:rsidRDefault="00000000" w:rsidRPr="00000000" w14:paraId="0000000F">
      <w:pPr>
        <w:spacing w:line="276" w:lineRule="auto"/>
        <w:jc w:val="both"/>
        <w:rPr>
          <w:rFonts w:ascii="Bitter" w:cs="Bitter" w:eastAsia="Bitter" w:hAnsi="Bitter"/>
          <w:b w:val="1"/>
          <w:sz w:val="26"/>
          <w:szCs w:val="26"/>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276" w:lineRule="auto"/>
        <w:jc w:val="both"/>
        <w:rPr>
          <w:rFonts w:ascii="Bitter" w:cs="Bitter" w:eastAsia="Bitter" w:hAnsi="Bitter"/>
          <w:b w:val="1"/>
          <w:sz w:val="26"/>
          <w:szCs w:val="26"/>
          <w:highlight w:val="white"/>
        </w:rPr>
      </w:pPr>
      <w:r w:rsidDel="00000000" w:rsidR="00000000" w:rsidRPr="00000000">
        <w:rPr>
          <w:rtl w:val="0"/>
        </w:rPr>
      </w:r>
    </w:p>
    <w:p w:rsidR="00000000" w:rsidDel="00000000" w:rsidP="00000000" w:rsidRDefault="00000000" w:rsidRPr="00000000" w14:paraId="00000011">
      <w:pPr>
        <w:spacing w:line="276" w:lineRule="auto"/>
        <w:jc w:val="both"/>
        <w:rPr>
          <w:rFonts w:ascii="Bitter" w:cs="Bitter" w:eastAsia="Bitter" w:hAnsi="Bitter"/>
          <w:b w:val="1"/>
          <w:color w:val="195d2f"/>
          <w:sz w:val="26"/>
          <w:szCs w:val="26"/>
        </w:rPr>
      </w:pPr>
      <w:r w:rsidDel="00000000" w:rsidR="00000000" w:rsidRPr="00000000">
        <w:rPr>
          <w:rFonts w:ascii="Bitter" w:cs="Bitter" w:eastAsia="Bitter" w:hAnsi="Bitter"/>
          <w:b w:val="1"/>
          <w:color w:val="195d2f"/>
          <w:sz w:val="26"/>
          <w:szCs w:val="26"/>
          <w:rtl w:val="0"/>
        </w:rPr>
        <w:t xml:space="preserve">Support for SEC Climate Disclosures</w:t>
      </w:r>
    </w:p>
    <w:p w:rsidR="00000000" w:rsidDel="00000000" w:rsidP="00000000" w:rsidRDefault="00000000" w:rsidRPr="00000000" w14:paraId="00000012">
      <w:pPr>
        <w:spacing w:line="276" w:lineRule="auto"/>
        <w:jc w:val="both"/>
        <w:rPr>
          <w:rFonts w:ascii="Bitter" w:cs="Bitter" w:eastAsia="Bitter" w:hAnsi="Bitter"/>
          <w:b w:val="1"/>
          <w:i w:val="1"/>
        </w:rPr>
      </w:pPr>
      <w:r w:rsidDel="00000000" w:rsidR="00000000" w:rsidRPr="00000000">
        <w:rPr>
          <w:rtl w:val="0"/>
        </w:rPr>
      </w:r>
    </w:p>
    <w:p w:rsidR="00000000" w:rsidDel="00000000" w:rsidP="00000000" w:rsidRDefault="00000000" w:rsidRPr="00000000" w14:paraId="00000013">
      <w:pPr>
        <w:spacing w:line="276" w:lineRule="auto"/>
        <w:jc w:val="both"/>
        <w:rPr>
          <w:rFonts w:ascii="Bitter" w:cs="Bitter" w:eastAsia="Bitter" w:hAnsi="Bitter"/>
          <w:b w:val="1"/>
          <w:i w:val="1"/>
        </w:rPr>
      </w:pPr>
      <w:r w:rsidDel="00000000" w:rsidR="00000000" w:rsidRPr="00000000">
        <w:rPr>
          <w:rFonts w:ascii="Bitter" w:cs="Bitter" w:eastAsia="Bitter" w:hAnsi="Bitter"/>
          <w:b w:val="1"/>
          <w:i w:val="1"/>
          <w:rtl w:val="0"/>
        </w:rPr>
        <w:t xml:space="preserve">Seventy percent (70%) of investors surveyed support the SEC requiring all public corporations to disclose standardized information about their financial risks due to climate change, including risks due to new regulations, competing technologies, and consumer demand changes.</w:t>
      </w:r>
      <w:r w:rsidDel="00000000" w:rsidR="00000000" w:rsidRPr="00000000">
        <w:rPr>
          <w:rFonts w:ascii="Bitter" w:cs="Bitter" w:eastAsia="Bitter" w:hAnsi="Bitter"/>
          <w:b w:val="1"/>
          <w:i w:val="1"/>
          <w:vertAlign w:val="superscript"/>
        </w:rPr>
        <w:footnoteReference w:customMarkFollows="0" w:id="0"/>
      </w:r>
      <w:r w:rsidDel="00000000" w:rsidR="00000000" w:rsidRPr="00000000">
        <w:rPr>
          <w:rtl w:val="0"/>
        </w:rPr>
      </w:r>
    </w:p>
    <w:p w:rsidR="00000000" w:rsidDel="00000000" w:rsidP="00000000" w:rsidRDefault="00000000" w:rsidRPr="00000000" w14:paraId="00000014">
      <w:pPr>
        <w:jc w:val="both"/>
        <w:rPr>
          <w:rFonts w:ascii="Bitter" w:cs="Bitter" w:eastAsia="Bitter" w:hAnsi="Bitter"/>
        </w:rPr>
      </w:pPr>
      <w:r w:rsidDel="00000000" w:rsidR="00000000" w:rsidRPr="00000000">
        <w:rPr>
          <w:rtl w:val="0"/>
        </w:rPr>
      </w:r>
    </w:p>
    <w:p w:rsidR="00000000" w:rsidDel="00000000" w:rsidP="00000000" w:rsidRDefault="00000000" w:rsidRPr="00000000" w14:paraId="00000015">
      <w:pPr>
        <w:jc w:val="both"/>
        <w:rPr>
          <w:rFonts w:ascii="Bitter" w:cs="Bitter" w:eastAsia="Bitter" w:hAnsi="Bitter"/>
        </w:rPr>
      </w:pPr>
      <w:r w:rsidDel="00000000" w:rsidR="00000000" w:rsidRPr="00000000">
        <w:rPr>
          <w:rFonts w:ascii="Bitter" w:cs="Bitter" w:eastAsia="Bitter" w:hAnsi="Bitter"/>
          <w:rtl w:val="0"/>
        </w:rPr>
        <w:t xml:space="preserve">To make smart, sustainable investment decisions, investors and the public want—and need—more standardized information about companies’ growing climate financial risk,</w:t>
      </w:r>
    </w:p>
    <w:p w:rsidR="00000000" w:rsidDel="00000000" w:rsidP="00000000" w:rsidRDefault="00000000" w:rsidRPr="00000000" w14:paraId="00000016">
      <w:pPr>
        <w:jc w:val="both"/>
        <w:rPr>
          <w:rFonts w:ascii="Bitter" w:cs="Bitter" w:eastAsia="Bitter" w:hAnsi="Bitter"/>
        </w:rPr>
      </w:pPr>
      <w:r w:rsidDel="00000000" w:rsidR="00000000" w:rsidRPr="00000000">
        <w:rPr>
          <w:rFonts w:ascii="Bitter" w:cs="Bitter" w:eastAsia="Bitter" w:hAnsi="Bitter"/>
          <w:rtl w:val="0"/>
        </w:rPr>
        <w:t xml:space="preserve">their contribution to climate change, and their plans for remaining solvent in a low-carbon economy. According to the survey results,</w:t>
      </w:r>
    </w:p>
    <w:p w:rsidR="00000000" w:rsidDel="00000000" w:rsidP="00000000" w:rsidRDefault="00000000" w:rsidRPr="00000000" w14:paraId="00000017">
      <w:pPr>
        <w:numPr>
          <w:ilvl w:val="0"/>
          <w:numId w:val="5"/>
        </w:numPr>
        <w:ind w:left="720" w:hanging="360"/>
        <w:jc w:val="both"/>
        <w:rPr>
          <w:rFonts w:ascii="Bitter" w:cs="Bitter" w:eastAsia="Bitter" w:hAnsi="Bitter"/>
        </w:rPr>
      </w:pPr>
      <w:r w:rsidDel="00000000" w:rsidR="00000000" w:rsidRPr="00000000">
        <w:rPr>
          <w:rFonts w:ascii="Bitter" w:cs="Bitter" w:eastAsia="Bitter" w:hAnsi="Bitter"/>
          <w:rtl w:val="0"/>
        </w:rPr>
        <w:t xml:space="preserve">only 36% of investors trust voluntary disclosures of climate change risks;</w:t>
      </w:r>
    </w:p>
    <w:p w:rsidR="00000000" w:rsidDel="00000000" w:rsidP="00000000" w:rsidRDefault="00000000" w:rsidRPr="00000000" w14:paraId="00000018">
      <w:pPr>
        <w:numPr>
          <w:ilvl w:val="0"/>
          <w:numId w:val="5"/>
        </w:numPr>
        <w:ind w:left="720" w:hanging="360"/>
        <w:jc w:val="both"/>
        <w:rPr>
          <w:rFonts w:ascii="Bitter" w:cs="Bitter" w:eastAsia="Bitter" w:hAnsi="Bitter"/>
        </w:rPr>
      </w:pPr>
      <w:r w:rsidDel="00000000" w:rsidR="00000000" w:rsidRPr="00000000">
        <w:rPr>
          <w:rFonts w:ascii="Bitter" w:cs="Bitter" w:eastAsia="Bitter" w:hAnsi="Bitter"/>
          <w:rtl w:val="0"/>
        </w:rPr>
        <w:t xml:space="preserve">58% of investors would trust disclosures made to the SEC; and</w:t>
      </w:r>
    </w:p>
    <w:p w:rsidR="00000000" w:rsidDel="00000000" w:rsidP="00000000" w:rsidRDefault="00000000" w:rsidRPr="00000000" w14:paraId="00000019">
      <w:pPr>
        <w:numPr>
          <w:ilvl w:val="0"/>
          <w:numId w:val="5"/>
        </w:numPr>
        <w:ind w:left="720" w:hanging="360"/>
        <w:jc w:val="both"/>
        <w:rPr>
          <w:rFonts w:ascii="Bitter" w:cs="Bitter" w:eastAsia="Bitter" w:hAnsi="Bitter"/>
        </w:rPr>
      </w:pPr>
      <w:r w:rsidDel="00000000" w:rsidR="00000000" w:rsidRPr="00000000">
        <w:rPr>
          <w:rFonts w:ascii="Bitter" w:cs="Bitter" w:eastAsia="Bitter" w:hAnsi="Bitter"/>
          <w:rtl w:val="0"/>
        </w:rPr>
        <w:t xml:space="preserve">71% of investors would trust these disclosures if submitted to the SEC and if validated by a third-party auditor.</w:t>
      </w:r>
      <w:r w:rsidDel="00000000" w:rsidR="00000000" w:rsidRPr="00000000">
        <w:rPr>
          <w:rFonts w:ascii="Bitter" w:cs="Bitter" w:eastAsia="Bitter" w:hAnsi="Bitter"/>
          <w:vertAlign w:val="superscript"/>
        </w:rPr>
        <w:footnoteReference w:customMarkFollows="0" w:id="1"/>
      </w:r>
      <w:r w:rsidDel="00000000" w:rsidR="00000000" w:rsidRPr="00000000">
        <w:rPr>
          <w:rtl w:val="0"/>
        </w:rPr>
      </w:r>
    </w:p>
    <w:p w:rsidR="00000000" w:rsidDel="00000000" w:rsidP="00000000" w:rsidRDefault="00000000" w:rsidRPr="00000000" w14:paraId="0000001A">
      <w:pPr>
        <w:jc w:val="both"/>
        <w:rPr>
          <w:rFonts w:ascii="Bitter" w:cs="Bitter" w:eastAsia="Bitter" w:hAnsi="Bitter"/>
          <w:b w:val="1"/>
        </w:rPr>
      </w:pPr>
      <w:r w:rsidDel="00000000" w:rsidR="00000000" w:rsidRPr="00000000">
        <w:rPr>
          <w:rtl w:val="0"/>
        </w:rPr>
      </w:r>
    </w:p>
    <w:p w:rsidR="00000000" w:rsidDel="00000000" w:rsidP="00000000" w:rsidRDefault="00000000" w:rsidRPr="00000000" w14:paraId="0000001B">
      <w:pPr>
        <w:jc w:val="both"/>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1C">
      <w:pPr>
        <w:jc w:val="both"/>
        <w:rPr>
          <w:rFonts w:ascii="Bitter" w:cs="Bitter" w:eastAsia="Bitter" w:hAnsi="Bitter"/>
          <w:color w:val="195d2f"/>
          <w:sz w:val="26"/>
          <w:szCs w:val="26"/>
        </w:rPr>
      </w:pPr>
      <w:r w:rsidDel="00000000" w:rsidR="00000000" w:rsidRPr="00000000">
        <w:rPr>
          <w:rFonts w:ascii="Bitter" w:cs="Bitter" w:eastAsia="Bitter" w:hAnsi="Bitter"/>
          <w:b w:val="1"/>
          <w:color w:val="195d2f"/>
          <w:sz w:val="26"/>
          <w:szCs w:val="26"/>
          <w:rtl w:val="0"/>
        </w:rPr>
        <w:t xml:space="preserve">Factoring Climate Information Into Investment Decisions </w:t>
      </w:r>
      <w:r w:rsidDel="00000000" w:rsidR="00000000" w:rsidRPr="00000000">
        <w:rPr>
          <w:rtl w:val="0"/>
        </w:rPr>
      </w:r>
    </w:p>
    <w:p w:rsidR="00000000" w:rsidDel="00000000" w:rsidP="00000000" w:rsidRDefault="00000000" w:rsidRPr="00000000" w14:paraId="0000001D">
      <w:pPr>
        <w:ind w:left="720" w:firstLine="0"/>
        <w:jc w:val="both"/>
        <w:rPr>
          <w:rFonts w:ascii="Bitter" w:cs="Bitter" w:eastAsia="Bitter" w:hAnsi="Bitter"/>
          <w:b w:val="1"/>
        </w:rPr>
      </w:pPr>
      <w:r w:rsidDel="00000000" w:rsidR="00000000" w:rsidRPr="00000000">
        <w:rPr>
          <w:rtl w:val="0"/>
        </w:rPr>
      </w:r>
    </w:p>
    <w:p w:rsidR="00000000" w:rsidDel="00000000" w:rsidP="00000000" w:rsidRDefault="00000000" w:rsidRPr="00000000" w14:paraId="0000001E">
      <w:pPr>
        <w:ind w:left="0" w:firstLine="0"/>
        <w:jc w:val="both"/>
        <w:rPr>
          <w:rFonts w:ascii="Bitter" w:cs="Bitter" w:eastAsia="Bitter" w:hAnsi="Bitter"/>
        </w:rPr>
      </w:pPr>
      <w:r w:rsidDel="00000000" w:rsidR="00000000" w:rsidRPr="00000000">
        <w:rPr>
          <w:rFonts w:ascii="Bitter" w:cs="Bitter" w:eastAsia="Bitter" w:hAnsi="Bitter"/>
          <w:b w:val="1"/>
          <w:rtl w:val="0"/>
        </w:rPr>
        <w:t xml:space="preserve">Sixty-three percent</w:t>
      </w:r>
      <w:r w:rsidDel="00000000" w:rsidR="00000000" w:rsidRPr="00000000">
        <w:rPr>
          <w:rFonts w:ascii="Bitter" w:cs="Bitter" w:eastAsia="Bitter" w:hAnsi="Bitter"/>
          <w:rtl w:val="0"/>
        </w:rPr>
        <w:t xml:space="preserve"> of </w:t>
      </w:r>
      <w:r w:rsidDel="00000000" w:rsidR="00000000" w:rsidRPr="00000000">
        <w:rPr>
          <w:rFonts w:ascii="Bitter" w:cs="Bitter" w:eastAsia="Bitter" w:hAnsi="Bitter"/>
          <w:rtl w:val="0"/>
        </w:rPr>
        <w:t xml:space="preserve">investors</w:t>
      </w:r>
      <w:r w:rsidDel="00000000" w:rsidR="00000000" w:rsidRPr="00000000">
        <w:rPr>
          <w:rFonts w:ascii="Bitter" w:cs="Bitter" w:eastAsia="Bitter" w:hAnsi="Bitter"/>
          <w:rtl w:val="0"/>
        </w:rPr>
        <w:t xml:space="preserve"> would factor in information about a corporation's financial risks related to climate change </w:t>
      </w:r>
      <w:r w:rsidDel="00000000" w:rsidR="00000000" w:rsidRPr="00000000">
        <w:rPr>
          <w:rFonts w:ascii="Bitter" w:cs="Bitter" w:eastAsia="Bitter" w:hAnsi="Bitter"/>
          <w:u w:val="single"/>
          <w:rtl w:val="0"/>
        </w:rPr>
        <w:t xml:space="preserve">if that information was audited and disclosed to the SEC</w:t>
      </w:r>
      <w:r w:rsidDel="00000000" w:rsidR="00000000" w:rsidRPr="00000000">
        <w:rPr>
          <w:rFonts w:ascii="Bitter" w:cs="Bitter" w:eastAsia="Bitter" w:hAnsi="Bitter"/>
          <w:rtl w:val="0"/>
        </w:rPr>
        <w:t xml:space="preserve">.</w:t>
      </w:r>
      <w:r w:rsidDel="00000000" w:rsidR="00000000" w:rsidRPr="00000000">
        <w:rPr>
          <w:rFonts w:ascii="Bitter" w:cs="Bitter" w:eastAsia="Bitter" w:hAnsi="Bitter"/>
          <w:vertAlign w:val="superscript"/>
        </w:rPr>
        <w:footnoteReference w:customMarkFollows="0" w:id="2"/>
      </w:r>
      <w:r w:rsidDel="00000000" w:rsidR="00000000" w:rsidRPr="00000000">
        <w:rPr>
          <w:rtl w:val="0"/>
        </w:rPr>
      </w:r>
    </w:p>
    <w:p w:rsidR="00000000" w:rsidDel="00000000" w:rsidP="00000000" w:rsidRDefault="00000000" w:rsidRPr="00000000" w14:paraId="0000001F">
      <w:pPr>
        <w:ind w:left="72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20">
      <w:pPr>
        <w:ind w:left="0" w:firstLine="0"/>
        <w:jc w:val="both"/>
        <w:rPr>
          <w:rFonts w:ascii="Bitter" w:cs="Bitter" w:eastAsia="Bitter" w:hAnsi="Bitter"/>
        </w:rPr>
      </w:pPr>
      <w:r w:rsidDel="00000000" w:rsidR="00000000" w:rsidRPr="00000000">
        <w:rPr>
          <w:rFonts w:ascii="Bitter" w:cs="Bitter" w:eastAsia="Bitter" w:hAnsi="Bitter"/>
          <w:b w:val="1"/>
          <w:rtl w:val="0"/>
        </w:rPr>
        <w:t xml:space="preserve">Fifty-eight percent</w:t>
      </w:r>
      <w:r w:rsidDel="00000000" w:rsidR="00000000" w:rsidRPr="00000000">
        <w:rPr>
          <w:rFonts w:ascii="Bitter" w:cs="Bitter" w:eastAsia="Bitter" w:hAnsi="Bitter"/>
          <w:rtl w:val="0"/>
        </w:rPr>
        <w:t xml:space="preserve"> of investors say they would be likely to factor in information about an investment’s financial risks and opportunities related to climate change if that information was standardized, free, and easy to find.</w:t>
      </w:r>
      <w:r w:rsidDel="00000000" w:rsidR="00000000" w:rsidRPr="00000000">
        <w:rPr>
          <w:rFonts w:ascii="Bitter" w:cs="Bitter" w:eastAsia="Bitter" w:hAnsi="Bitter"/>
          <w:vertAlign w:val="superscript"/>
        </w:rPr>
        <w:footnoteReference w:customMarkFollows="0" w:id="3"/>
      </w:r>
      <w:r w:rsidDel="00000000" w:rsidR="00000000" w:rsidRPr="00000000">
        <w:rPr>
          <w:rtl w:val="0"/>
        </w:rPr>
      </w:r>
    </w:p>
    <w:p w:rsidR="00000000" w:rsidDel="00000000" w:rsidP="00000000" w:rsidRDefault="00000000" w:rsidRPr="00000000" w14:paraId="00000021">
      <w:pPr>
        <w:ind w:left="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22">
      <w:pPr>
        <w:numPr>
          <w:ilvl w:val="0"/>
          <w:numId w:val="16"/>
        </w:numPr>
        <w:ind w:left="720" w:hanging="360"/>
        <w:jc w:val="both"/>
        <w:rPr>
          <w:rFonts w:ascii="Bitter" w:cs="Bitter" w:eastAsia="Bitter" w:hAnsi="Bitter"/>
          <w:u w:val="none"/>
        </w:rPr>
      </w:pPr>
      <w:r w:rsidDel="00000000" w:rsidR="00000000" w:rsidRPr="00000000">
        <w:rPr>
          <w:rFonts w:ascii="Bitter" w:cs="Bitter" w:eastAsia="Bitter" w:hAnsi="Bitter"/>
          <w:u w:val="single"/>
          <w:rtl w:val="0"/>
        </w:rPr>
        <w:t xml:space="preserve">Demographic Breakdown</w:t>
      </w:r>
      <w:r w:rsidDel="00000000" w:rsidR="00000000" w:rsidRPr="00000000">
        <w:rPr>
          <w:rFonts w:ascii="Bitter" w:cs="Bitter" w:eastAsia="Bitter" w:hAnsi="Bitter"/>
          <w:rtl w:val="0"/>
        </w:rPr>
        <w:t xml:space="preserve">:</w:t>
      </w:r>
      <w:r w:rsidDel="00000000" w:rsidR="00000000" w:rsidRPr="00000000">
        <w:rPr>
          <w:rFonts w:ascii="Bitter" w:cs="Bitter" w:eastAsia="Bitter" w:hAnsi="Bitter"/>
          <w:rtl w:val="0"/>
        </w:rPr>
        <w:t xml:space="preserve"> A majority of investors in nearly all cohorts would be likely to factor in this information. Notable cohorts more likely to factor in this information were Black or African American investors (73%) and young investors with the longest investment horizons (18-34 years of age, 69%).</w:t>
      </w:r>
    </w:p>
    <w:p w:rsidR="00000000" w:rsidDel="00000000" w:rsidP="00000000" w:rsidRDefault="00000000" w:rsidRPr="00000000" w14:paraId="00000023">
      <w:pPr>
        <w:ind w:left="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24">
      <w:pPr>
        <w:ind w:left="0" w:firstLine="0"/>
        <w:jc w:val="both"/>
        <w:rPr>
          <w:rFonts w:ascii="Bitter" w:cs="Bitter" w:eastAsia="Bitter" w:hAnsi="Bitter"/>
        </w:rPr>
      </w:pPr>
      <w:r w:rsidDel="00000000" w:rsidR="00000000" w:rsidRPr="00000000">
        <w:rPr>
          <w:rFonts w:ascii="Bitter" w:cs="Bitter" w:eastAsia="Bitter" w:hAnsi="Bitter"/>
        </w:rPr>
        <w:drawing>
          <wp:inline distB="19050" distT="19050" distL="19050" distR="19050">
            <wp:extent cx="4439906" cy="4838700"/>
            <wp:effectExtent b="9525" l="9525" r="9525" t="9525"/>
            <wp:docPr id="3" name="image2.png"/>
            <a:graphic>
              <a:graphicData uri="http://schemas.openxmlformats.org/drawingml/2006/picture">
                <pic:pic>
                  <pic:nvPicPr>
                    <pic:cNvPr id="0" name="image2.png"/>
                    <pic:cNvPicPr preferRelativeResize="0"/>
                  </pic:nvPicPr>
                  <pic:blipFill>
                    <a:blip r:embed="rId10"/>
                    <a:srcRect b="9958" l="0" r="0" t="0"/>
                    <a:stretch>
                      <a:fillRect/>
                    </a:stretch>
                  </pic:blipFill>
                  <pic:spPr>
                    <a:xfrm>
                      <a:off x="0" y="0"/>
                      <a:ext cx="4439906" cy="4838700"/>
                    </a:xfrm>
                    <a:prstGeom prst="rect"/>
                    <a:ln w="9525">
                      <a:solidFill>
                        <a:srgbClr val="50AC93"/>
                      </a:solidFill>
                      <a:prstDash val="solid"/>
                    </a:ln>
                  </pic:spPr>
                </pic:pic>
              </a:graphicData>
            </a:graphic>
          </wp:inline>
        </w:drawing>
      </w:r>
      <w:r w:rsidDel="00000000" w:rsidR="00000000" w:rsidRPr="00000000">
        <w:rPr>
          <w:rtl w:val="0"/>
        </w:rPr>
      </w:r>
    </w:p>
    <w:p w:rsidR="00000000" w:rsidDel="00000000" w:rsidP="00000000" w:rsidRDefault="00000000" w:rsidRPr="00000000" w14:paraId="00000025">
      <w:pPr>
        <w:jc w:val="both"/>
        <w:rPr>
          <w:rFonts w:ascii="Bitter" w:cs="Bitter" w:eastAsia="Bitter" w:hAnsi="Bitter"/>
        </w:rPr>
      </w:pPr>
      <w:r w:rsidDel="00000000" w:rsidR="00000000" w:rsidRPr="00000000">
        <w:rPr>
          <w:rFonts w:ascii="Bitter" w:cs="Bitter" w:eastAsia="Bitter" w:hAnsi="Bitter"/>
          <w:rtl w:val="0"/>
        </w:rPr>
        <w:t xml:space="preserve">Despite the technical complexity and novelty of these issues, </w:t>
      </w:r>
      <w:r w:rsidDel="00000000" w:rsidR="00000000" w:rsidRPr="00000000">
        <w:rPr>
          <w:rFonts w:ascii="Bitter" w:cs="Bitter" w:eastAsia="Bitter" w:hAnsi="Bitter"/>
          <w:b w:val="1"/>
          <w:u w:val="single"/>
          <w:rtl w:val="0"/>
        </w:rPr>
        <w:t xml:space="preserve">63% of investors would factor in</w:t>
      </w:r>
      <w:r w:rsidDel="00000000" w:rsidR="00000000" w:rsidRPr="00000000">
        <w:rPr>
          <w:rFonts w:ascii="Bitter" w:cs="Bitter" w:eastAsia="Bitter" w:hAnsi="Bitter"/>
          <w:u w:val="single"/>
          <w:rtl w:val="0"/>
        </w:rPr>
        <w:t xml:space="preserve"> </w:t>
      </w:r>
      <w:r w:rsidDel="00000000" w:rsidR="00000000" w:rsidRPr="00000000">
        <w:rPr>
          <w:rFonts w:ascii="Bitter" w:cs="Bitter" w:eastAsia="Bitter" w:hAnsi="Bitter"/>
          <w:b w:val="1"/>
          <w:u w:val="single"/>
          <w:rtl w:val="0"/>
        </w:rPr>
        <w:t xml:space="preserve">at least one</w:t>
      </w:r>
      <w:r w:rsidDel="00000000" w:rsidR="00000000" w:rsidRPr="00000000">
        <w:rPr>
          <w:rFonts w:ascii="Bitter" w:cs="Bitter" w:eastAsia="Bitter" w:hAnsi="Bitter"/>
          <w:vertAlign w:val="superscript"/>
        </w:rPr>
        <w:footnoteReference w:customMarkFollows="0" w:id="4"/>
      </w:r>
      <w:r w:rsidDel="00000000" w:rsidR="00000000" w:rsidRPr="00000000">
        <w:rPr>
          <w:rFonts w:ascii="Bitter" w:cs="Bitter" w:eastAsia="Bitter" w:hAnsi="Bitter"/>
          <w:rtl w:val="0"/>
        </w:rPr>
        <w:t xml:space="preserve"> of the following climate change related factors into their investment decisions if that information was standardized, free, and easy to find:</w:t>
      </w:r>
    </w:p>
    <w:p w:rsidR="00000000" w:rsidDel="00000000" w:rsidP="00000000" w:rsidRDefault="00000000" w:rsidRPr="00000000" w14:paraId="00000026">
      <w:pPr>
        <w:jc w:val="both"/>
        <w:rPr>
          <w:rFonts w:ascii="Bitter" w:cs="Bitter" w:eastAsia="Bitter" w:hAnsi="Bitter"/>
        </w:rPr>
      </w:pPr>
      <w:r w:rsidDel="00000000" w:rsidR="00000000" w:rsidRPr="00000000">
        <w:rPr>
          <w:rtl w:val="0"/>
        </w:rPr>
      </w:r>
    </w:p>
    <w:p w:rsidR="00000000" w:rsidDel="00000000" w:rsidP="00000000" w:rsidRDefault="00000000" w:rsidRPr="00000000" w14:paraId="00000027">
      <w:pPr>
        <w:numPr>
          <w:ilvl w:val="0"/>
          <w:numId w:val="1"/>
        </w:numPr>
        <w:ind w:left="720" w:hanging="360"/>
        <w:jc w:val="both"/>
        <w:rPr>
          <w:rFonts w:ascii="Bitter" w:cs="Bitter" w:eastAsia="Bitter" w:hAnsi="Bitter"/>
        </w:rPr>
      </w:pPr>
      <w:r w:rsidDel="00000000" w:rsidR="00000000" w:rsidRPr="00000000">
        <w:rPr>
          <w:rFonts w:ascii="Bitter" w:cs="Bitter" w:eastAsia="Bitter" w:hAnsi="Bitter"/>
          <w:rtl w:val="0"/>
        </w:rPr>
        <w:t xml:space="preserve">corporations’ records on environmental justice, Indigenous rights, and impacts on communities (48% of investors) </w:t>
      </w:r>
    </w:p>
    <w:p w:rsidR="00000000" w:rsidDel="00000000" w:rsidP="00000000" w:rsidRDefault="00000000" w:rsidRPr="00000000" w14:paraId="00000028">
      <w:pPr>
        <w:numPr>
          <w:ilvl w:val="0"/>
          <w:numId w:val="1"/>
        </w:numPr>
        <w:ind w:left="720" w:hanging="360"/>
        <w:jc w:val="both"/>
        <w:rPr>
          <w:rFonts w:ascii="Bitter" w:cs="Bitter" w:eastAsia="Bitter" w:hAnsi="Bitter"/>
        </w:rPr>
      </w:pPr>
      <w:r w:rsidDel="00000000" w:rsidR="00000000" w:rsidRPr="00000000">
        <w:rPr>
          <w:rFonts w:ascii="Bitter" w:cs="Bitter" w:eastAsia="Bitter" w:hAnsi="Bitter"/>
          <w:rtl w:val="0"/>
        </w:rPr>
        <w:t xml:space="preserve">corporation’s’ climate commitments, strategies, and progress (46%) </w:t>
      </w:r>
    </w:p>
    <w:p w:rsidR="00000000" w:rsidDel="00000000" w:rsidP="00000000" w:rsidRDefault="00000000" w:rsidRPr="00000000" w14:paraId="00000029">
      <w:pPr>
        <w:numPr>
          <w:ilvl w:val="0"/>
          <w:numId w:val="1"/>
        </w:numPr>
        <w:ind w:left="720" w:hanging="360"/>
        <w:jc w:val="both"/>
        <w:rPr>
          <w:rFonts w:ascii="Bitter" w:cs="Bitter" w:eastAsia="Bitter" w:hAnsi="Bitter"/>
        </w:rPr>
      </w:pPr>
      <w:r w:rsidDel="00000000" w:rsidR="00000000" w:rsidRPr="00000000">
        <w:rPr>
          <w:rFonts w:ascii="Bitter" w:cs="Bitter" w:eastAsia="Bitter" w:hAnsi="Bitter"/>
          <w:rtl w:val="0"/>
        </w:rPr>
        <w:t xml:space="preserve">corporations’ risk management plans around climate change (44%) </w:t>
      </w:r>
    </w:p>
    <w:p w:rsidR="00000000" w:rsidDel="00000000" w:rsidP="00000000" w:rsidRDefault="00000000" w:rsidRPr="00000000" w14:paraId="0000002A">
      <w:pPr>
        <w:numPr>
          <w:ilvl w:val="0"/>
          <w:numId w:val="1"/>
        </w:numPr>
        <w:ind w:left="720" w:hanging="360"/>
        <w:jc w:val="both"/>
        <w:rPr>
          <w:rFonts w:ascii="Bitter" w:cs="Bitter" w:eastAsia="Bitter" w:hAnsi="Bitter"/>
        </w:rPr>
      </w:pPr>
      <w:r w:rsidDel="00000000" w:rsidR="00000000" w:rsidRPr="00000000">
        <w:rPr>
          <w:rFonts w:ascii="Bitter" w:cs="Bitter" w:eastAsia="Bitter" w:hAnsi="Bitter"/>
          <w:rtl w:val="0"/>
        </w:rPr>
        <w:t xml:space="preserve">greenhouse gas emissions produced by a corporation’s products and supply chain (</w:t>
      </w:r>
      <w:r w:rsidDel="00000000" w:rsidR="00000000" w:rsidRPr="00000000">
        <w:rPr>
          <w:rFonts w:ascii="Bitter" w:cs="Bitter" w:eastAsia="Bitter" w:hAnsi="Bitter"/>
          <w:rtl w:val="0"/>
        </w:rPr>
        <w:t xml:space="preserve">42%)</w:t>
      </w:r>
      <w:r w:rsidDel="00000000" w:rsidR="00000000" w:rsidRPr="00000000">
        <w:rPr>
          <w:rFonts w:ascii="Bitter" w:cs="Bitter" w:eastAsia="Bitter" w:hAnsi="Bitter"/>
          <w:vertAlign w:val="superscript"/>
        </w:rPr>
        <w:footnoteReference w:customMarkFollows="0" w:id="5"/>
      </w:r>
      <w:r w:rsidDel="00000000" w:rsidR="00000000" w:rsidRPr="00000000">
        <w:rPr>
          <w:rtl w:val="0"/>
        </w:rPr>
      </w:r>
    </w:p>
    <w:p w:rsidR="00000000" w:rsidDel="00000000" w:rsidP="00000000" w:rsidRDefault="00000000" w:rsidRPr="00000000" w14:paraId="0000002B">
      <w:pPr>
        <w:numPr>
          <w:ilvl w:val="0"/>
          <w:numId w:val="1"/>
        </w:numPr>
        <w:ind w:left="720" w:hanging="360"/>
        <w:jc w:val="both"/>
        <w:rPr>
          <w:rFonts w:ascii="Bitter" w:cs="Bitter" w:eastAsia="Bitter" w:hAnsi="Bitter"/>
        </w:rPr>
      </w:pPr>
      <w:r w:rsidDel="00000000" w:rsidR="00000000" w:rsidRPr="00000000">
        <w:rPr>
          <w:rFonts w:ascii="Bitter" w:cs="Bitter" w:eastAsia="Bitter" w:hAnsi="Bitter"/>
          <w:rtl w:val="0"/>
        </w:rPr>
        <w:t xml:space="preserve">greenhouse gas emissions produced by a corporation’s day-to-day operations (41%)</w:t>
      </w:r>
      <w:r w:rsidDel="00000000" w:rsidR="00000000" w:rsidRPr="00000000">
        <w:rPr>
          <w:rFonts w:ascii="Bitter" w:cs="Bitter" w:eastAsia="Bitter" w:hAnsi="Bitter"/>
          <w:vertAlign w:val="superscript"/>
        </w:rPr>
        <w:footnoteReference w:customMarkFollows="0" w:id="6"/>
      </w:r>
      <w:r w:rsidDel="00000000" w:rsidR="00000000" w:rsidRPr="00000000">
        <w:rPr>
          <w:rtl w:val="0"/>
        </w:rPr>
      </w:r>
    </w:p>
    <w:p w:rsidR="00000000" w:rsidDel="00000000" w:rsidP="00000000" w:rsidRDefault="00000000" w:rsidRPr="00000000" w14:paraId="0000002C">
      <w:pPr>
        <w:numPr>
          <w:ilvl w:val="0"/>
          <w:numId w:val="1"/>
        </w:numPr>
        <w:ind w:left="720" w:hanging="360"/>
        <w:jc w:val="both"/>
        <w:rPr>
          <w:rFonts w:ascii="Bitter" w:cs="Bitter" w:eastAsia="Bitter" w:hAnsi="Bitter"/>
        </w:rPr>
      </w:pPr>
      <w:r w:rsidDel="00000000" w:rsidR="00000000" w:rsidRPr="00000000">
        <w:rPr>
          <w:rFonts w:ascii="Bitter" w:cs="Bitter" w:eastAsia="Bitter" w:hAnsi="Bitter"/>
          <w:rtl w:val="0"/>
        </w:rPr>
        <w:t xml:space="preserve">greenhouse gas emissions produced by activities funded by banks’ and financial institutions’ investments and loans (37%)</w:t>
      </w:r>
      <w:r w:rsidDel="00000000" w:rsidR="00000000" w:rsidRPr="00000000">
        <w:rPr>
          <w:rFonts w:ascii="Bitter" w:cs="Bitter" w:eastAsia="Bitter" w:hAnsi="Bitter"/>
          <w:vertAlign w:val="superscript"/>
        </w:rPr>
        <w:footnoteReference w:customMarkFollows="0" w:id="7"/>
      </w:r>
      <w:r w:rsidDel="00000000" w:rsidR="00000000" w:rsidRPr="00000000">
        <w:rPr>
          <w:rtl w:val="0"/>
        </w:rPr>
      </w:r>
    </w:p>
    <w:p w:rsidR="00000000" w:rsidDel="00000000" w:rsidP="00000000" w:rsidRDefault="00000000" w:rsidRPr="00000000" w14:paraId="0000002D">
      <w:pPr>
        <w:numPr>
          <w:ilvl w:val="0"/>
          <w:numId w:val="1"/>
        </w:numPr>
        <w:ind w:left="720" w:hanging="360"/>
        <w:jc w:val="both"/>
        <w:rPr>
          <w:rFonts w:ascii="Bitter" w:cs="Bitter" w:eastAsia="Bitter" w:hAnsi="Bitter"/>
        </w:rPr>
      </w:pPr>
      <w:r w:rsidDel="00000000" w:rsidR="00000000" w:rsidRPr="00000000">
        <w:rPr>
          <w:rFonts w:ascii="Bitter" w:cs="Bitter" w:eastAsia="Bitter" w:hAnsi="Bitter"/>
          <w:rtl w:val="0"/>
        </w:rPr>
        <w:t xml:space="preserve">a corporation’s use of carbon offsets (35%).</w:t>
      </w:r>
    </w:p>
    <w:p w:rsidR="00000000" w:rsidDel="00000000" w:rsidP="00000000" w:rsidRDefault="00000000" w:rsidRPr="00000000" w14:paraId="0000002E">
      <w:pPr>
        <w:jc w:val="both"/>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2F">
      <w:pPr>
        <w:jc w:val="both"/>
        <w:rPr>
          <w:rFonts w:ascii="Bitter" w:cs="Bitter" w:eastAsia="Bitter" w:hAnsi="Bitte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jc w:val="both"/>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31">
      <w:pPr>
        <w:jc w:val="both"/>
        <w:rPr>
          <w:rFonts w:ascii="Bitter" w:cs="Bitter" w:eastAsia="Bitter" w:hAnsi="Bitter"/>
          <w:color w:val="195d2f"/>
          <w:sz w:val="26"/>
          <w:szCs w:val="26"/>
        </w:rPr>
      </w:pPr>
      <w:r w:rsidDel="00000000" w:rsidR="00000000" w:rsidRPr="00000000">
        <w:rPr>
          <w:rFonts w:ascii="Bitter" w:cs="Bitter" w:eastAsia="Bitter" w:hAnsi="Bitter"/>
          <w:b w:val="1"/>
          <w:color w:val="195d2f"/>
          <w:sz w:val="26"/>
          <w:szCs w:val="26"/>
          <w:rtl w:val="0"/>
        </w:rPr>
        <w:t xml:space="preserve">Detailed Investor Preferences on Climate and Disclosure</w:t>
      </w:r>
      <w:r w:rsidDel="00000000" w:rsidR="00000000" w:rsidRPr="00000000">
        <w:rPr>
          <w:rtl w:val="0"/>
        </w:rPr>
      </w:r>
    </w:p>
    <w:p w:rsidR="00000000" w:rsidDel="00000000" w:rsidP="00000000" w:rsidRDefault="00000000" w:rsidRPr="00000000" w14:paraId="00000032">
      <w:pPr>
        <w:ind w:left="72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33">
      <w:pPr>
        <w:numPr>
          <w:ilvl w:val="0"/>
          <w:numId w:val="2"/>
        </w:numPr>
        <w:ind w:left="720" w:hanging="360"/>
        <w:jc w:val="both"/>
        <w:rPr>
          <w:rFonts w:ascii="Bitter" w:cs="Bitter" w:eastAsia="Bitter" w:hAnsi="Bitter"/>
        </w:rPr>
      </w:pPr>
      <w:r w:rsidDel="00000000" w:rsidR="00000000" w:rsidRPr="00000000">
        <w:rPr>
          <w:rFonts w:ascii="Bitter" w:cs="Bitter" w:eastAsia="Bitter" w:hAnsi="Bitter"/>
          <w:u w:val="single"/>
          <w:rtl w:val="0"/>
        </w:rPr>
        <w:t xml:space="preserve">Transition Plans</w:t>
      </w:r>
      <w:r w:rsidDel="00000000" w:rsidR="00000000" w:rsidRPr="00000000">
        <w:rPr>
          <w:rFonts w:ascii="Bitter" w:cs="Bitter" w:eastAsia="Bitter" w:hAnsi="Bitter"/>
          <w:rtl w:val="0"/>
        </w:rPr>
        <w:t xml:space="preserve">:</w:t>
      </w:r>
      <w:r w:rsidDel="00000000" w:rsidR="00000000" w:rsidRPr="00000000">
        <w:rPr>
          <w:rFonts w:ascii="Bitter" w:cs="Bitter" w:eastAsia="Bitter" w:hAnsi="Bitter"/>
          <w:rtl w:val="0"/>
        </w:rPr>
        <w:t xml:space="preserve"> 78% of investors believe that if a company has committed to net-zero emissions targets, then their climate action plan’s annual metrics and progress should be freely available to the public and investors. </w:t>
      </w:r>
    </w:p>
    <w:p w:rsidR="00000000" w:rsidDel="00000000" w:rsidP="00000000" w:rsidRDefault="00000000" w:rsidRPr="00000000" w14:paraId="00000034">
      <w:pPr>
        <w:ind w:left="72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35">
      <w:pPr>
        <w:numPr>
          <w:ilvl w:val="0"/>
          <w:numId w:val="2"/>
        </w:numPr>
        <w:ind w:left="720" w:hanging="360"/>
        <w:jc w:val="both"/>
        <w:rPr>
          <w:rFonts w:ascii="Bitter" w:cs="Bitter" w:eastAsia="Bitter" w:hAnsi="Bitter"/>
        </w:rPr>
      </w:pPr>
      <w:r w:rsidDel="00000000" w:rsidR="00000000" w:rsidRPr="00000000">
        <w:rPr>
          <w:rFonts w:ascii="Bitter" w:cs="Bitter" w:eastAsia="Bitter" w:hAnsi="Bitter"/>
          <w:u w:val="single"/>
          <w:rtl w:val="0"/>
        </w:rPr>
        <w:t xml:space="preserve">Climate Risk Scenario Analysis</w:t>
      </w:r>
      <w:r w:rsidDel="00000000" w:rsidR="00000000" w:rsidRPr="00000000">
        <w:rPr>
          <w:rFonts w:ascii="Bitter" w:cs="Bitter" w:eastAsia="Bitter" w:hAnsi="Bitter"/>
          <w:rtl w:val="0"/>
        </w:rPr>
        <w:t xml:space="preserve">: 66%</w:t>
      </w:r>
      <w:r w:rsidDel="00000000" w:rsidR="00000000" w:rsidRPr="00000000">
        <w:rPr>
          <w:rFonts w:ascii="Bitter" w:cs="Bitter" w:eastAsia="Bitter" w:hAnsi="Bitter"/>
          <w:rtl w:val="0"/>
        </w:rPr>
        <w:t xml:space="preserve"> of investors think it is valuable for investors if companies and banks publish analysis on the short and long-term risks their company has under different levels of climate warming.</w:t>
      </w:r>
    </w:p>
    <w:p w:rsidR="00000000" w:rsidDel="00000000" w:rsidP="00000000" w:rsidRDefault="00000000" w:rsidRPr="00000000" w14:paraId="00000036">
      <w:pPr>
        <w:ind w:left="72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37">
      <w:pPr>
        <w:numPr>
          <w:ilvl w:val="0"/>
          <w:numId w:val="2"/>
        </w:numPr>
        <w:ind w:left="720" w:hanging="360"/>
        <w:jc w:val="both"/>
        <w:rPr>
          <w:rFonts w:ascii="Bitter" w:cs="Bitter" w:eastAsia="Bitter" w:hAnsi="Bitter"/>
        </w:rPr>
      </w:pPr>
      <w:r w:rsidDel="00000000" w:rsidR="00000000" w:rsidRPr="00000000">
        <w:rPr>
          <w:rFonts w:ascii="Bitter" w:cs="Bitter" w:eastAsia="Bitter" w:hAnsi="Bitter"/>
          <w:u w:val="single"/>
          <w:rtl w:val="0"/>
        </w:rPr>
        <w:t xml:space="preserve">E</w:t>
      </w:r>
      <w:r w:rsidDel="00000000" w:rsidR="00000000" w:rsidRPr="00000000">
        <w:rPr>
          <w:rFonts w:ascii="Bitter" w:cs="Bitter" w:eastAsia="Bitter" w:hAnsi="Bitter"/>
          <w:u w:val="single"/>
          <w:rtl w:val="0"/>
        </w:rPr>
        <w:t xml:space="preserve">nvironmental, Social, and Governance (ESG) Factors:</w:t>
      </w:r>
      <w:r w:rsidDel="00000000" w:rsidR="00000000" w:rsidRPr="00000000">
        <w:rPr>
          <w:rFonts w:ascii="Bitter" w:cs="Bitter" w:eastAsia="Bitter" w:hAnsi="Bitter"/>
          <w:rtl w:val="0"/>
        </w:rPr>
        <w:t xml:space="preserve"> 64% of investors would prefer to invest in companies that disclose their </w:t>
      </w:r>
      <w:r w:rsidDel="00000000" w:rsidR="00000000" w:rsidRPr="00000000">
        <w:rPr>
          <w:rFonts w:ascii="Bitter" w:cs="Bitter" w:eastAsia="Bitter" w:hAnsi="Bitter"/>
          <w:rtl w:val="0"/>
        </w:rPr>
        <w:t xml:space="preserve">ESG criteria and practices.</w:t>
      </w:r>
      <w:r w:rsidDel="00000000" w:rsidR="00000000" w:rsidRPr="00000000">
        <w:rPr>
          <w:rtl w:val="0"/>
        </w:rPr>
      </w:r>
    </w:p>
    <w:p w:rsidR="00000000" w:rsidDel="00000000" w:rsidP="00000000" w:rsidRDefault="00000000" w:rsidRPr="00000000" w14:paraId="00000038">
      <w:pPr>
        <w:ind w:left="144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39">
      <w:pPr>
        <w:numPr>
          <w:ilvl w:val="0"/>
          <w:numId w:val="2"/>
        </w:numPr>
        <w:ind w:left="720" w:hanging="360"/>
        <w:jc w:val="both"/>
        <w:rPr>
          <w:rFonts w:ascii="Bitter" w:cs="Bitter" w:eastAsia="Bitter" w:hAnsi="Bitter"/>
        </w:rPr>
      </w:pPr>
      <w:r w:rsidDel="00000000" w:rsidR="00000000" w:rsidRPr="00000000">
        <w:rPr>
          <w:rFonts w:ascii="Bitter" w:cs="Bitter" w:eastAsia="Bitter" w:hAnsi="Bitter"/>
          <w:u w:val="single"/>
          <w:rtl w:val="0"/>
        </w:rPr>
        <w:t xml:space="preserve">Adjusting to Climate Change:</w:t>
      </w:r>
      <w:r w:rsidDel="00000000" w:rsidR="00000000" w:rsidRPr="00000000">
        <w:rPr>
          <w:rFonts w:ascii="Bitter" w:cs="Bitter" w:eastAsia="Bitter" w:hAnsi="Bitter"/>
          <w:rtl w:val="0"/>
        </w:rPr>
        <w:t xml:space="preserve"> More than half of respondents (57%) </w:t>
      </w:r>
      <w:r w:rsidDel="00000000" w:rsidR="00000000" w:rsidRPr="00000000">
        <w:rPr>
          <w:rFonts w:ascii="Bitter" w:cs="Bitter" w:eastAsia="Bitter" w:hAnsi="Bitter"/>
          <w:rtl w:val="0"/>
        </w:rPr>
        <w:t xml:space="preserve">want companies they invest in to adjust their businesses to climate change because it’s necessary for their financial performance.</w:t>
      </w:r>
      <w:r w:rsidDel="00000000" w:rsidR="00000000" w:rsidRPr="00000000">
        <w:rPr>
          <w:rFonts w:ascii="Bitter" w:cs="Bitter" w:eastAsia="Bitter" w:hAnsi="Bitter"/>
          <w:vertAlign w:val="superscript"/>
        </w:rPr>
        <w:footnoteReference w:customMarkFollows="0" w:id="8"/>
      </w:r>
      <w:r w:rsidDel="00000000" w:rsidR="00000000" w:rsidRPr="00000000">
        <w:rPr>
          <w:rFonts w:ascii="Bitter" w:cs="Bitter" w:eastAsia="Bitter" w:hAnsi="Bitter"/>
          <w:rtl w:val="0"/>
        </w:rPr>
        <w:t xml:space="preserve"> </w:t>
      </w:r>
    </w:p>
    <w:p w:rsidR="00000000" w:rsidDel="00000000" w:rsidP="00000000" w:rsidRDefault="00000000" w:rsidRPr="00000000" w14:paraId="0000003A">
      <w:pPr>
        <w:jc w:val="both"/>
        <w:rPr>
          <w:rFonts w:ascii="Bitter" w:cs="Bitter" w:eastAsia="Bitter" w:hAnsi="Bitter"/>
        </w:rPr>
      </w:pPr>
      <w:r w:rsidDel="00000000" w:rsidR="00000000" w:rsidRPr="00000000">
        <w:rPr>
          <w:rtl w:val="0"/>
        </w:rPr>
      </w:r>
    </w:p>
    <w:p w:rsidR="00000000" w:rsidDel="00000000" w:rsidP="00000000" w:rsidRDefault="00000000" w:rsidRPr="00000000" w14:paraId="0000003B">
      <w:pPr>
        <w:numPr>
          <w:ilvl w:val="0"/>
          <w:numId w:val="2"/>
        </w:numPr>
        <w:ind w:left="720" w:hanging="360"/>
        <w:jc w:val="both"/>
        <w:rPr>
          <w:rFonts w:ascii="Bitter" w:cs="Bitter" w:eastAsia="Bitter" w:hAnsi="Bitter"/>
        </w:rPr>
      </w:pPr>
      <w:r w:rsidDel="00000000" w:rsidR="00000000" w:rsidRPr="00000000">
        <w:rPr>
          <w:rFonts w:ascii="Bitter" w:cs="Bitter" w:eastAsia="Bitter" w:hAnsi="Bitter"/>
          <w:u w:val="single"/>
          <w:rtl w:val="0"/>
        </w:rPr>
        <w:t xml:space="preserve">Climate Strategy:</w:t>
      </w:r>
      <w:r w:rsidDel="00000000" w:rsidR="00000000" w:rsidRPr="00000000">
        <w:rPr>
          <w:rFonts w:ascii="Bitter" w:cs="Bitter" w:eastAsia="Bitter" w:hAnsi="Bitter"/>
          <w:rtl w:val="0"/>
        </w:rPr>
        <w:t xml:space="preserve"> </w:t>
      </w:r>
      <w:r w:rsidDel="00000000" w:rsidR="00000000" w:rsidRPr="00000000">
        <w:rPr>
          <w:rFonts w:ascii="Bitter" w:cs="Bitter" w:eastAsia="Bitter" w:hAnsi="Bitter"/>
          <w:rtl w:val="0"/>
        </w:rPr>
        <w:t xml:space="preserve">65% of investors believe it is important for corporations, banks, and other financial institutions to disclose information to investors about their climate change risks and strategy.</w:t>
      </w:r>
      <w:r w:rsidDel="00000000" w:rsidR="00000000" w:rsidRPr="00000000">
        <w:rPr>
          <w:rFonts w:ascii="Bitter" w:cs="Bitter" w:eastAsia="Bitter" w:hAnsi="Bitter"/>
          <w:vertAlign w:val="superscript"/>
        </w:rPr>
        <w:footnoteReference w:customMarkFollows="0" w:id="9"/>
      </w:r>
      <w:r w:rsidDel="00000000" w:rsidR="00000000" w:rsidRPr="00000000">
        <w:rPr>
          <w:rFonts w:ascii="Bitter" w:cs="Bitter" w:eastAsia="Bitter" w:hAnsi="Bitter"/>
          <w:rtl w:val="0"/>
        </w:rPr>
        <w:t xml:space="preserve"> </w:t>
      </w:r>
      <w:r w:rsidDel="00000000" w:rsidR="00000000" w:rsidRPr="00000000">
        <w:rPr>
          <w:rtl w:val="0"/>
        </w:rPr>
      </w:r>
    </w:p>
    <w:p w:rsidR="00000000" w:rsidDel="00000000" w:rsidP="00000000" w:rsidRDefault="00000000" w:rsidRPr="00000000" w14:paraId="0000003C">
      <w:pPr>
        <w:jc w:val="both"/>
        <w:rPr>
          <w:rFonts w:ascii="Bitter" w:cs="Bitter" w:eastAsia="Bitter" w:hAnsi="Bitter"/>
        </w:rPr>
      </w:pPr>
      <w:r w:rsidDel="00000000" w:rsidR="00000000" w:rsidRPr="00000000">
        <w:rPr>
          <w:rtl w:val="0"/>
        </w:rPr>
      </w:r>
    </w:p>
    <w:p w:rsidR="00000000" w:rsidDel="00000000" w:rsidP="00000000" w:rsidRDefault="00000000" w:rsidRPr="00000000" w14:paraId="0000003D">
      <w:pPr>
        <w:keepNext w:val="1"/>
        <w:spacing w:after="220" w:lineRule="auto"/>
        <w:jc w:val="both"/>
        <w:rPr>
          <w:rFonts w:ascii="Bitter" w:cs="Bitter" w:eastAsia="Bitter" w:hAnsi="Bitte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keepNext w:val="1"/>
        <w:spacing w:after="220" w:lineRule="auto"/>
        <w:jc w:val="both"/>
        <w:rPr>
          <w:rFonts w:ascii="Bitter" w:cs="Bitter" w:eastAsia="Bitter" w:hAnsi="Bitter"/>
          <w:b w:val="1"/>
          <w:color w:val="195d2f"/>
          <w:sz w:val="26"/>
          <w:szCs w:val="26"/>
        </w:rPr>
      </w:pPr>
      <w:r w:rsidDel="00000000" w:rsidR="00000000" w:rsidRPr="00000000">
        <w:rPr>
          <w:rFonts w:ascii="Bitter" w:cs="Bitter" w:eastAsia="Bitter" w:hAnsi="Bitter"/>
          <w:b w:val="1"/>
          <w:color w:val="195d2f"/>
          <w:sz w:val="26"/>
          <w:szCs w:val="26"/>
          <w:rtl w:val="0"/>
        </w:rPr>
        <w:t xml:space="preserve">Financial Impacts of Climate Change Related Risks</w:t>
      </w:r>
      <w:r w:rsidDel="00000000" w:rsidR="00000000" w:rsidRPr="00000000">
        <w:rPr>
          <w:rtl w:val="0"/>
        </w:rPr>
      </w:r>
    </w:p>
    <w:p w:rsidR="00000000" w:rsidDel="00000000" w:rsidP="00000000" w:rsidRDefault="00000000" w:rsidRPr="00000000" w14:paraId="0000003F">
      <w:pPr>
        <w:ind w:left="0" w:firstLine="0"/>
        <w:jc w:val="both"/>
        <w:rPr>
          <w:rFonts w:ascii="Bitter" w:cs="Bitter" w:eastAsia="Bitter" w:hAnsi="Bitter"/>
        </w:rPr>
      </w:pPr>
      <w:r w:rsidDel="00000000" w:rsidR="00000000" w:rsidRPr="00000000">
        <w:rPr>
          <w:rFonts w:ascii="Bitter" w:cs="Bitter" w:eastAsia="Bitter" w:hAnsi="Bitter"/>
          <w:rtl w:val="0"/>
        </w:rPr>
        <w:t xml:space="preserve">Sixty-eight percent </w:t>
      </w:r>
      <w:r w:rsidDel="00000000" w:rsidR="00000000" w:rsidRPr="00000000">
        <w:rPr>
          <w:rFonts w:ascii="Bitter" w:cs="Bitter" w:eastAsia="Bitter" w:hAnsi="Bitter"/>
          <w:rtl w:val="0"/>
        </w:rPr>
        <w:t xml:space="preserve">of investors</w:t>
      </w:r>
      <w:r w:rsidDel="00000000" w:rsidR="00000000" w:rsidRPr="00000000">
        <w:rPr>
          <w:rFonts w:ascii="Bitter" w:cs="Bitter" w:eastAsia="Bitter" w:hAnsi="Bitter"/>
          <w:rtl w:val="0"/>
        </w:rPr>
        <w:t xml:space="preserve"> believe </w:t>
      </w:r>
      <w:r w:rsidDel="00000000" w:rsidR="00000000" w:rsidRPr="00000000">
        <w:rPr>
          <w:rFonts w:ascii="Bitter" w:cs="Bitter" w:eastAsia="Bitter" w:hAnsi="Bitter"/>
          <w:u w:val="single"/>
          <w:rtl w:val="0"/>
        </w:rPr>
        <w:t xml:space="preserve">at least one of the following climate change related factors</w:t>
      </w:r>
      <w:r w:rsidDel="00000000" w:rsidR="00000000" w:rsidRPr="00000000">
        <w:rPr>
          <w:rFonts w:ascii="Bitter" w:cs="Bitter" w:eastAsia="Bitter" w:hAnsi="Bitter"/>
          <w:vertAlign w:val="superscript"/>
        </w:rPr>
        <w:footnoteReference w:customMarkFollows="0" w:id="10"/>
      </w:r>
      <w:r w:rsidDel="00000000" w:rsidR="00000000" w:rsidRPr="00000000">
        <w:rPr>
          <w:rFonts w:ascii="Bitter" w:cs="Bitter" w:eastAsia="Bitter" w:hAnsi="Bitter"/>
          <w:rtl w:val="0"/>
        </w:rPr>
        <w:t xml:space="preserve"> could have a significant effect on the financial performance and/or stock price of a company:</w:t>
      </w:r>
    </w:p>
    <w:p w:rsidR="00000000" w:rsidDel="00000000" w:rsidP="00000000" w:rsidRDefault="00000000" w:rsidRPr="00000000" w14:paraId="00000040">
      <w:pPr>
        <w:ind w:left="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41">
      <w:pPr>
        <w:numPr>
          <w:ilvl w:val="0"/>
          <w:numId w:val="19"/>
        </w:numPr>
        <w:ind w:left="720" w:hanging="360"/>
        <w:jc w:val="both"/>
        <w:rPr>
          <w:rFonts w:ascii="Bitter" w:cs="Bitter" w:eastAsia="Bitter" w:hAnsi="Bitter"/>
        </w:rPr>
      </w:pPr>
      <w:r w:rsidDel="00000000" w:rsidR="00000000" w:rsidRPr="00000000">
        <w:rPr>
          <w:rFonts w:ascii="Bitter" w:cs="Bitter" w:eastAsia="Bitter" w:hAnsi="Bitter"/>
          <w:rtl w:val="0"/>
        </w:rPr>
        <w:t xml:space="preserve">r</w:t>
      </w:r>
      <w:r w:rsidDel="00000000" w:rsidR="00000000" w:rsidRPr="00000000">
        <w:rPr>
          <w:rFonts w:ascii="Bitter" w:cs="Bitter" w:eastAsia="Bitter" w:hAnsi="Bitter"/>
          <w:rtl w:val="0"/>
        </w:rPr>
        <w:t xml:space="preserve">egulations on greenhouse gas pollution (45% of investors) </w:t>
      </w:r>
    </w:p>
    <w:p w:rsidR="00000000" w:rsidDel="00000000" w:rsidP="00000000" w:rsidRDefault="00000000" w:rsidRPr="00000000" w14:paraId="00000042">
      <w:pPr>
        <w:numPr>
          <w:ilvl w:val="0"/>
          <w:numId w:val="19"/>
        </w:numPr>
        <w:ind w:left="720" w:hanging="360"/>
        <w:jc w:val="both"/>
        <w:rPr>
          <w:rFonts w:ascii="Bitter" w:cs="Bitter" w:eastAsia="Bitter" w:hAnsi="Bitter"/>
        </w:rPr>
      </w:pPr>
      <w:r w:rsidDel="00000000" w:rsidR="00000000" w:rsidRPr="00000000">
        <w:rPr>
          <w:rFonts w:ascii="Bitter" w:cs="Bitter" w:eastAsia="Bitter" w:hAnsi="Bitter"/>
          <w:rtl w:val="0"/>
        </w:rPr>
        <w:t xml:space="preserve">consumer demand for more environmentally friendly products and business practices (45%)</w:t>
      </w:r>
    </w:p>
    <w:p w:rsidR="00000000" w:rsidDel="00000000" w:rsidP="00000000" w:rsidRDefault="00000000" w:rsidRPr="00000000" w14:paraId="00000043">
      <w:pPr>
        <w:numPr>
          <w:ilvl w:val="0"/>
          <w:numId w:val="19"/>
        </w:numPr>
        <w:ind w:left="720" w:hanging="360"/>
        <w:jc w:val="both"/>
        <w:rPr>
          <w:rFonts w:ascii="Bitter" w:cs="Bitter" w:eastAsia="Bitter" w:hAnsi="Bitter"/>
        </w:rPr>
      </w:pPr>
      <w:r w:rsidDel="00000000" w:rsidR="00000000" w:rsidRPr="00000000">
        <w:rPr>
          <w:rFonts w:ascii="Bitter" w:cs="Bitter" w:eastAsia="Bitter" w:hAnsi="Bitter"/>
          <w:rtl w:val="0"/>
        </w:rPr>
        <w:t xml:space="preserve">climate change and extreme weather events (42%)</w:t>
      </w:r>
    </w:p>
    <w:p w:rsidR="00000000" w:rsidDel="00000000" w:rsidP="00000000" w:rsidRDefault="00000000" w:rsidRPr="00000000" w14:paraId="00000044">
      <w:pPr>
        <w:numPr>
          <w:ilvl w:val="0"/>
          <w:numId w:val="19"/>
        </w:numPr>
        <w:ind w:left="720" w:hanging="360"/>
        <w:jc w:val="both"/>
        <w:rPr>
          <w:rFonts w:ascii="Bitter" w:cs="Bitter" w:eastAsia="Bitter" w:hAnsi="Bitter"/>
        </w:rPr>
      </w:pPr>
      <w:r w:rsidDel="00000000" w:rsidR="00000000" w:rsidRPr="00000000">
        <w:rPr>
          <w:rFonts w:ascii="Bitter" w:cs="Bitter" w:eastAsia="Bitter" w:hAnsi="Bitter"/>
          <w:rtl w:val="0"/>
        </w:rPr>
        <w:t xml:space="preserve">investor demand for action on climate change (35%)</w:t>
      </w:r>
    </w:p>
    <w:p w:rsidR="00000000" w:rsidDel="00000000" w:rsidP="00000000" w:rsidRDefault="00000000" w:rsidRPr="00000000" w14:paraId="00000045">
      <w:pPr>
        <w:ind w:left="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46">
      <w:pPr>
        <w:ind w:left="0" w:firstLine="0"/>
        <w:jc w:val="both"/>
        <w:rPr>
          <w:rFonts w:ascii="Bitter" w:cs="Bitter" w:eastAsia="Bitter" w:hAnsi="Bit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ind w:left="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48">
      <w:pPr>
        <w:jc w:val="both"/>
        <w:rPr>
          <w:rFonts w:ascii="Bitter" w:cs="Bitter" w:eastAsia="Bitter" w:hAnsi="Bitter"/>
          <w:b w:val="1"/>
          <w:color w:val="195d2f"/>
          <w:sz w:val="26"/>
          <w:szCs w:val="26"/>
        </w:rPr>
      </w:pPr>
      <w:r w:rsidDel="00000000" w:rsidR="00000000" w:rsidRPr="00000000">
        <w:rPr>
          <w:rFonts w:ascii="Bitter" w:cs="Bitter" w:eastAsia="Bitter" w:hAnsi="Bitter"/>
          <w:b w:val="1"/>
          <w:color w:val="195d2f"/>
          <w:sz w:val="26"/>
          <w:szCs w:val="26"/>
          <w:rtl w:val="0"/>
        </w:rPr>
        <w:t xml:space="preserve">Conclusion</w:t>
      </w:r>
    </w:p>
    <w:p w:rsidR="00000000" w:rsidDel="00000000" w:rsidP="00000000" w:rsidRDefault="00000000" w:rsidRPr="00000000" w14:paraId="00000049">
      <w:pPr>
        <w:jc w:val="both"/>
        <w:rPr>
          <w:rFonts w:ascii="Bitter" w:cs="Bitter" w:eastAsia="Bitter" w:hAnsi="Bitter"/>
        </w:rPr>
      </w:pPr>
      <w:r w:rsidDel="00000000" w:rsidR="00000000" w:rsidRPr="00000000">
        <w:rPr>
          <w:rtl w:val="0"/>
        </w:rPr>
      </w:r>
    </w:p>
    <w:p w:rsidR="00000000" w:rsidDel="00000000" w:rsidP="00000000" w:rsidRDefault="00000000" w:rsidRPr="00000000" w14:paraId="0000004A">
      <w:pPr>
        <w:jc w:val="both"/>
        <w:rPr>
          <w:rFonts w:ascii="Bitter" w:cs="Bitter" w:eastAsia="Bitter" w:hAnsi="Bitter"/>
        </w:rPr>
      </w:pPr>
      <w:r w:rsidDel="00000000" w:rsidR="00000000" w:rsidRPr="00000000">
        <w:rPr>
          <w:rFonts w:ascii="Bitter" w:cs="Bitter" w:eastAsia="Bitter" w:hAnsi="Bitter"/>
          <w:rtl w:val="0"/>
        </w:rPr>
        <w:t xml:space="preserve">This survey conveys that retail investors want standardized, free, and easy to find information on climate-related financial risks, they prefer information that is filed with the SEC and subject to third-party audit, and they would factor this information into their investment decision making. </w:t>
      </w:r>
    </w:p>
    <w:p w:rsidR="00000000" w:rsidDel="00000000" w:rsidP="00000000" w:rsidRDefault="00000000" w:rsidRPr="00000000" w14:paraId="0000004B">
      <w:pPr>
        <w:jc w:val="both"/>
        <w:rPr>
          <w:rFonts w:ascii="Bitter" w:cs="Bitter" w:eastAsia="Bitter" w:hAnsi="Bitter"/>
        </w:rPr>
      </w:pPr>
      <w:r w:rsidDel="00000000" w:rsidR="00000000" w:rsidRPr="00000000">
        <w:rPr>
          <w:rtl w:val="0"/>
        </w:rPr>
      </w:r>
    </w:p>
    <w:p w:rsidR="00000000" w:rsidDel="00000000" w:rsidP="00000000" w:rsidRDefault="00000000" w:rsidRPr="00000000" w14:paraId="0000004C">
      <w:pPr>
        <w:jc w:val="both"/>
        <w:rPr>
          <w:rFonts w:ascii="Bitter" w:cs="Bitter" w:eastAsia="Bitter" w:hAnsi="Bitter"/>
        </w:rPr>
      </w:pPr>
      <w:r w:rsidDel="00000000" w:rsidR="00000000" w:rsidRPr="00000000">
        <w:rPr>
          <w:rFonts w:ascii="Bitter" w:cs="Bitter" w:eastAsia="Bitter" w:hAnsi="Bitter"/>
          <w:rtl w:val="0"/>
        </w:rPr>
        <w:t xml:space="preserve">Americans for Financial Reform Education Fund and Public Citizen support the </w:t>
      </w:r>
      <w:hyperlink r:id="rId11">
        <w:r w:rsidDel="00000000" w:rsidR="00000000" w:rsidRPr="00000000">
          <w:rPr>
            <w:rFonts w:ascii="Bitter" w:cs="Bitter" w:eastAsia="Bitter" w:hAnsi="Bitter"/>
            <w:color w:val="1155cc"/>
            <w:u w:val="single"/>
            <w:rtl w:val="0"/>
          </w:rPr>
          <w:t xml:space="preserve">SEC’s recent proposed rule</w:t>
        </w:r>
      </w:hyperlink>
      <w:r w:rsidDel="00000000" w:rsidR="00000000" w:rsidRPr="00000000">
        <w:rPr>
          <w:rFonts w:ascii="Bitter" w:cs="Bitter" w:eastAsia="Bitter" w:hAnsi="Bitter"/>
          <w:rtl w:val="0"/>
        </w:rPr>
        <w:t xml:space="preserve"> on this topic because the current practice of relying on companies’ voluntary climate disclosures is inconsistent, inefficient, and costly. Investors spend significant time and money, including through shareholder initiatives, on attempts to fill information gaps and verify the information they can currently access. It is the SEC’s duty to make sure this information is freely available to all investors and the public, not just large financial institutions with vast resources. A mandatory disclosure regime is important for promoting investor protection, fair and efficient capital markets, and capital formation. </w:t>
      </w:r>
    </w:p>
    <w:p w:rsidR="00000000" w:rsidDel="00000000" w:rsidP="00000000" w:rsidRDefault="00000000" w:rsidRPr="00000000" w14:paraId="0000004D">
      <w:pPr>
        <w:jc w:val="both"/>
        <w:rPr>
          <w:rFonts w:ascii="Bitter" w:cs="Bitter" w:eastAsia="Bitter" w:hAnsi="Bitter"/>
          <w:u w:val="single"/>
        </w:rPr>
      </w:pPr>
      <w:r w:rsidDel="00000000" w:rsidR="00000000" w:rsidRPr="00000000">
        <w:rPr>
          <w:rtl w:val="0"/>
        </w:rPr>
      </w:r>
    </w:p>
    <w:p w:rsidR="00000000" w:rsidDel="00000000" w:rsidP="00000000" w:rsidRDefault="00000000" w:rsidRPr="00000000" w14:paraId="0000004E">
      <w:pPr>
        <w:jc w:val="both"/>
        <w:rPr>
          <w:rFonts w:ascii="Bitter" w:cs="Bitter" w:eastAsia="Bitter" w:hAnsi="Bitter"/>
          <w:u w:val="single"/>
        </w:rPr>
      </w:pPr>
      <w:r w:rsidDel="00000000" w:rsidR="00000000" w:rsidRPr="00000000">
        <w:rPr>
          <w:rFonts w:ascii="Bitter" w:cs="Bitter" w:eastAsia="Bitter" w:hAnsi="Bitter"/>
          <w:u w:val="single"/>
          <w:rtl w:val="0"/>
        </w:rPr>
        <w:t xml:space="preserve">Citation</w:t>
      </w:r>
      <w:r w:rsidDel="00000000" w:rsidR="00000000" w:rsidRPr="00000000">
        <w:rPr>
          <w:rFonts w:ascii="Bitter" w:cs="Bitter" w:eastAsia="Bitter" w:hAnsi="Bitter"/>
          <w:u w:val="single"/>
          <w:rtl w:val="0"/>
        </w:rPr>
        <w:t xml:space="preserve"> for Survey Results</w:t>
      </w:r>
    </w:p>
    <w:p w:rsidR="00000000" w:rsidDel="00000000" w:rsidP="00000000" w:rsidRDefault="00000000" w:rsidRPr="00000000" w14:paraId="0000004F">
      <w:pPr>
        <w:jc w:val="both"/>
        <w:rPr>
          <w:rFonts w:ascii="Bitter" w:cs="Bitter" w:eastAsia="Bitter" w:hAnsi="Bitter"/>
          <w:color w:val="1155cc"/>
        </w:rPr>
      </w:pPr>
      <w:r w:rsidDel="00000000" w:rsidR="00000000" w:rsidRPr="00000000">
        <w:rPr>
          <w:rFonts w:ascii="Bitter" w:cs="Bitter" w:eastAsia="Bitter" w:hAnsi="Bitter"/>
          <w:rtl w:val="0"/>
        </w:rPr>
        <w:t xml:space="preserve">Americans for Financial Reform Education Fund and Public Citizen. </w:t>
      </w:r>
      <w:r w:rsidDel="00000000" w:rsidR="00000000" w:rsidRPr="00000000">
        <w:rPr>
          <w:rFonts w:ascii="Bitter" w:cs="Bitter" w:eastAsia="Bitter" w:hAnsi="Bitter"/>
          <w:i w:val="1"/>
          <w:color w:val="001e20"/>
          <w:rtl w:val="0"/>
        </w:rPr>
        <w:t xml:space="preserve">Results of a nationwide survey: Retail investors’ support for the SEC mandating climate-related financial disclosures from public companies</w:t>
      </w:r>
      <w:r w:rsidDel="00000000" w:rsidR="00000000" w:rsidRPr="00000000">
        <w:rPr>
          <w:rFonts w:ascii="Bitter" w:cs="Bitter" w:eastAsia="Bitter" w:hAnsi="Bitter"/>
          <w:rtl w:val="0"/>
        </w:rPr>
        <w:t xml:space="preserve">. Embold Research. Published April 2022:</w:t>
      </w:r>
      <w:r w:rsidDel="00000000" w:rsidR="00000000" w:rsidRPr="00000000">
        <w:rPr>
          <w:rFonts w:ascii="Bitter" w:cs="Bitter" w:eastAsia="Bitter" w:hAnsi="Bitter"/>
          <w:rtl w:val="0"/>
        </w:rPr>
        <w:t xml:space="preserve"> </w:t>
      </w:r>
      <w:hyperlink r:id="rId12">
        <w:r w:rsidDel="00000000" w:rsidR="00000000" w:rsidRPr="00000000">
          <w:rPr>
            <w:rFonts w:ascii="Bitter" w:cs="Bitter" w:eastAsia="Bitter" w:hAnsi="Bitter"/>
            <w:color w:val="1155cc"/>
            <w:u w:val="single"/>
            <w:rtl w:val="0"/>
          </w:rPr>
          <w:t xml:space="preserve">https://ourfinancialsecurity.org/final-report_climate-disclosure-survey-results_afr-pc 2/</w:t>
        </w:r>
      </w:hyperlink>
      <w:r w:rsidDel="00000000" w:rsidR="00000000" w:rsidRPr="00000000">
        <w:rPr>
          <w:rtl w:val="0"/>
        </w:rPr>
      </w:r>
    </w:p>
    <w:p w:rsidR="00000000" w:rsidDel="00000000" w:rsidP="00000000" w:rsidRDefault="00000000" w:rsidRPr="00000000" w14:paraId="00000050">
      <w:pPr>
        <w:jc w:val="both"/>
        <w:rPr>
          <w:rFonts w:ascii="Bitter" w:cs="Bitter" w:eastAsia="Bitter" w:hAnsi="Bitter"/>
          <w:color w:val="195d2f"/>
          <w:sz w:val="40"/>
          <w:szCs w:val="40"/>
        </w:rPr>
      </w:pPr>
      <w:r w:rsidDel="00000000" w:rsidR="00000000" w:rsidRPr="00000000">
        <w:rPr>
          <w:rFonts w:ascii="Bitter" w:cs="Bitter" w:eastAsia="Bitter" w:hAnsi="Bitter"/>
          <w:color w:val="195d2f"/>
          <w:sz w:val="44"/>
          <w:szCs w:val="44"/>
          <w:rtl w:val="0"/>
        </w:rPr>
        <w:t xml:space="preserve">Appendix</w:t>
      </w:r>
      <w:r w:rsidDel="00000000" w:rsidR="00000000" w:rsidRPr="00000000">
        <w:rPr>
          <w:rFonts w:ascii="Bitter" w:cs="Bitter" w:eastAsia="Bitter" w:hAnsi="Bitter"/>
          <w:color w:val="195d2f"/>
          <w:sz w:val="40"/>
          <w:szCs w:val="40"/>
          <w:rtl w:val="0"/>
        </w:rPr>
        <w:t xml:space="preserve"> </w:t>
      </w:r>
    </w:p>
    <w:p w:rsidR="00000000" w:rsidDel="00000000" w:rsidP="00000000" w:rsidRDefault="00000000" w:rsidRPr="00000000" w14:paraId="00000051">
      <w:pPr>
        <w:jc w:val="both"/>
        <w:rPr>
          <w:rFonts w:ascii="Bitter" w:cs="Bitter" w:eastAsia="Bitter" w:hAnsi="Bitter"/>
          <w:b w:val="1"/>
        </w:rPr>
      </w:pPr>
      <w:r w:rsidDel="00000000" w:rsidR="00000000" w:rsidRPr="00000000">
        <w:rPr>
          <w:rtl w:val="0"/>
        </w:rPr>
      </w:r>
    </w:p>
    <w:p w:rsidR="00000000" w:rsidDel="00000000" w:rsidP="00000000" w:rsidRDefault="00000000" w:rsidRPr="00000000" w14:paraId="00000052">
      <w:pPr>
        <w:jc w:val="both"/>
        <w:rPr>
          <w:rFonts w:ascii="Bitter" w:cs="Bitter" w:eastAsia="Bitter" w:hAnsi="Bitter"/>
          <w:b w:val="1"/>
        </w:rPr>
      </w:pPr>
      <w:r w:rsidDel="00000000" w:rsidR="00000000" w:rsidRPr="00000000">
        <w:rPr>
          <w:rFonts w:ascii="Bitter" w:cs="Bitter" w:eastAsia="Bitter" w:hAnsi="Bitter"/>
          <w:b w:val="1"/>
          <w:rtl w:val="0"/>
        </w:rPr>
        <w:t xml:space="preserve">Survey Methodology</w:t>
      </w:r>
      <w:r w:rsidDel="00000000" w:rsidR="00000000" w:rsidRPr="00000000">
        <w:rPr>
          <w:rtl w:val="0"/>
        </w:rPr>
      </w:r>
    </w:p>
    <w:p w:rsidR="00000000" w:rsidDel="00000000" w:rsidP="00000000" w:rsidRDefault="00000000" w:rsidRPr="00000000" w14:paraId="00000053">
      <w:pPr>
        <w:jc w:val="both"/>
        <w:rPr>
          <w:rFonts w:ascii="Bitter" w:cs="Bitter" w:eastAsia="Bitter" w:hAnsi="Bitter"/>
        </w:rPr>
      </w:pPr>
      <w:r w:rsidDel="00000000" w:rsidR="00000000" w:rsidRPr="00000000">
        <w:rPr>
          <w:rFonts w:ascii="Bitter" w:cs="Bitter" w:eastAsia="Bitter" w:hAnsi="Bitter"/>
          <w:rtl w:val="0"/>
        </w:rPr>
        <w:t xml:space="preserve">These results are from a nationwide survey run by </w:t>
      </w:r>
      <w:hyperlink r:id="rId13">
        <w:r w:rsidDel="00000000" w:rsidR="00000000" w:rsidRPr="00000000">
          <w:rPr>
            <w:rFonts w:ascii="Bitter" w:cs="Bitter" w:eastAsia="Bitter" w:hAnsi="Bitter"/>
            <w:color w:val="1155cc"/>
            <w:u w:val="single"/>
            <w:rtl w:val="0"/>
          </w:rPr>
          <w:t xml:space="preserve">Embold Research</w:t>
        </w:r>
      </w:hyperlink>
      <w:r w:rsidDel="00000000" w:rsidR="00000000" w:rsidRPr="00000000">
        <w:rPr>
          <w:rFonts w:ascii="Bitter" w:cs="Bitter" w:eastAsia="Bitter" w:hAnsi="Bitter"/>
          <w:rtl w:val="0"/>
        </w:rPr>
        <w:t xml:space="preserve"> - a nonpartisan unit of Change Research, on behalf of Americans for Financial Reform Education Fund and Public Citizen. 2,621 surveys were completed by current (n=2532, 97%) and future investors (n=89, 3%), between March 18 and March 29, 2022.</w:t>
      </w:r>
    </w:p>
    <w:p w:rsidR="00000000" w:rsidDel="00000000" w:rsidP="00000000" w:rsidRDefault="00000000" w:rsidRPr="00000000" w14:paraId="00000054">
      <w:pPr>
        <w:jc w:val="both"/>
        <w:rPr>
          <w:rFonts w:ascii="Bitter" w:cs="Bitter" w:eastAsia="Bitter" w:hAnsi="Bitter"/>
        </w:rPr>
      </w:pPr>
      <w:r w:rsidDel="00000000" w:rsidR="00000000" w:rsidRPr="00000000">
        <w:rPr>
          <w:rtl w:val="0"/>
        </w:rPr>
      </w:r>
    </w:p>
    <w:p w:rsidR="00000000" w:rsidDel="00000000" w:rsidP="00000000" w:rsidRDefault="00000000" w:rsidRPr="00000000" w14:paraId="00000055">
      <w:pPr>
        <w:jc w:val="both"/>
        <w:rPr>
          <w:rFonts w:ascii="Bitter" w:cs="Bitter" w:eastAsia="Bitter" w:hAnsi="Bitter"/>
        </w:rPr>
      </w:pPr>
      <w:r w:rsidDel="00000000" w:rsidR="00000000" w:rsidRPr="00000000">
        <w:rPr>
          <w:rFonts w:ascii="Bitter" w:cs="Bitter" w:eastAsia="Bitter" w:hAnsi="Bitter"/>
          <w:rtl w:val="0"/>
        </w:rPr>
        <w:t xml:space="preserve">“Current investors” were those who listed having one or more of the following investments: Retirement account, such as a pension, 401k, 403b, 457b, or Individual Retirement Account (IRA), Stocks, Bonds, Government Certificates of Deposit (CDs), Mutual funds, Exchange traded funds or index funds.</w:t>
      </w:r>
      <w:r w:rsidDel="00000000" w:rsidR="00000000" w:rsidRPr="00000000">
        <w:rPr>
          <w:rFonts w:ascii="Bitter" w:cs="Bitter" w:eastAsia="Bitter" w:hAnsi="Bitter"/>
          <w:vertAlign w:val="superscript"/>
        </w:rPr>
        <w:footnoteReference w:customMarkFollows="0" w:id="11"/>
      </w:r>
      <w:r w:rsidDel="00000000" w:rsidR="00000000" w:rsidRPr="00000000">
        <w:rPr>
          <w:rFonts w:ascii="Bitter" w:cs="Bitter" w:eastAsia="Bitter" w:hAnsi="Bitter"/>
          <w:rtl w:val="0"/>
        </w:rPr>
        <w:t xml:space="preserve"> “Future investors” were those who indicated that they plan to begin investing independently (excluding real estate or cryptocurrency) or through an employer sponsored retirement plan within the next five </w:t>
      </w:r>
      <w:r w:rsidDel="00000000" w:rsidR="00000000" w:rsidRPr="00000000">
        <w:rPr>
          <w:rFonts w:ascii="Bitter" w:cs="Bitter" w:eastAsia="Bitter" w:hAnsi="Bitter"/>
          <w:rtl w:val="0"/>
        </w:rPr>
        <w:t xml:space="preserve"> years</w:t>
      </w:r>
      <w:r w:rsidDel="00000000" w:rsidR="00000000" w:rsidRPr="00000000">
        <w:rPr>
          <w:rFonts w:ascii="Bitter" w:cs="Bitter" w:eastAsia="Bitter" w:hAnsi="Bitter"/>
          <w:rtl w:val="0"/>
        </w:rPr>
        <w:t xml:space="preserve">.</w:t>
      </w:r>
      <w:r w:rsidDel="00000000" w:rsidR="00000000" w:rsidRPr="00000000">
        <w:rPr>
          <w:rFonts w:ascii="Bitter" w:cs="Bitter" w:eastAsia="Bitter" w:hAnsi="Bitter"/>
          <w:vertAlign w:val="superscript"/>
        </w:rPr>
        <w:footnoteReference w:customMarkFollows="0" w:id="12"/>
      </w:r>
      <w:r w:rsidDel="00000000" w:rsidR="00000000" w:rsidRPr="00000000">
        <w:rPr>
          <w:rFonts w:ascii="Bitter" w:cs="Bitter" w:eastAsia="Bitter" w:hAnsi="Bitter"/>
          <w:rtl w:val="0"/>
        </w:rPr>
        <w:t xml:space="preserve"> Given the small sample size of future investors, excluding future investors does not change any of the above statistics by more than 1 percentage point.</w:t>
      </w:r>
    </w:p>
    <w:p w:rsidR="00000000" w:rsidDel="00000000" w:rsidP="00000000" w:rsidRDefault="00000000" w:rsidRPr="00000000" w14:paraId="00000056">
      <w:pPr>
        <w:jc w:val="both"/>
        <w:rPr>
          <w:rFonts w:ascii="Bitter" w:cs="Bitter" w:eastAsia="Bitter" w:hAnsi="Bitter"/>
        </w:rPr>
      </w:pPr>
      <w:r w:rsidDel="00000000" w:rsidR="00000000" w:rsidRPr="00000000">
        <w:rPr>
          <w:rtl w:val="0"/>
        </w:rPr>
      </w:r>
    </w:p>
    <w:p w:rsidR="00000000" w:rsidDel="00000000" w:rsidP="00000000" w:rsidRDefault="00000000" w:rsidRPr="00000000" w14:paraId="00000057">
      <w:pPr>
        <w:jc w:val="both"/>
        <w:rPr>
          <w:rFonts w:ascii="Bitter" w:cs="Bitter" w:eastAsia="Bitter" w:hAnsi="Bitter"/>
        </w:rPr>
      </w:pPr>
      <w:r w:rsidDel="00000000" w:rsidR="00000000" w:rsidRPr="00000000">
        <w:rPr>
          <w:rFonts w:ascii="Bitter" w:cs="Bitter" w:eastAsia="Bitter" w:hAnsi="Bitter"/>
          <w:rtl w:val="0"/>
        </w:rPr>
        <w:t xml:space="preserve">The survey was fielded online using Change/Embold Research’s proprietary Dynamic Online Sampling Engine, augmented by e-mailed surveys to pre-identified investors. Pre-screener responses were weighted to accurately depict the country’s regional, age, gender, vote, education and income distributions, resulting in a representative sample of the nation’s current and future investors. The modeled margin of error: +/- 3.04%</w:t>
      </w:r>
    </w:p>
    <w:p w:rsidR="00000000" w:rsidDel="00000000" w:rsidP="00000000" w:rsidRDefault="00000000" w:rsidRPr="00000000" w14:paraId="00000058">
      <w:pPr>
        <w:jc w:val="both"/>
        <w:rPr>
          <w:rFonts w:ascii="Bitter" w:cs="Bitter" w:eastAsia="Bitter" w:hAnsi="Bitter"/>
        </w:rPr>
      </w:pPr>
      <w:r w:rsidDel="00000000" w:rsidR="00000000" w:rsidRPr="00000000">
        <w:rPr>
          <w:rtl w:val="0"/>
        </w:rPr>
      </w:r>
    </w:p>
    <w:p w:rsidR="00000000" w:rsidDel="00000000" w:rsidP="00000000" w:rsidRDefault="00000000" w:rsidRPr="00000000" w14:paraId="00000059">
      <w:pPr>
        <w:jc w:val="both"/>
        <w:rPr>
          <w:rFonts w:ascii="Bitter" w:cs="Bitter" w:eastAsia="Bitter" w:hAnsi="Bitter"/>
          <w:b w:val="1"/>
        </w:rPr>
      </w:pPr>
      <w:r w:rsidDel="00000000" w:rsidR="00000000" w:rsidRPr="00000000">
        <w:rPr>
          <w:rFonts w:ascii="Bitter" w:cs="Bitter" w:eastAsia="Bitter" w:hAnsi="Bitter"/>
          <w:b w:val="1"/>
          <w:rtl w:val="0"/>
        </w:rPr>
        <w:t xml:space="preserve">Key Survey Demographics</w:t>
      </w:r>
      <w:r w:rsidDel="00000000" w:rsidR="00000000" w:rsidRPr="00000000">
        <w:rPr>
          <w:rtl w:val="0"/>
        </w:rPr>
      </w:r>
    </w:p>
    <w:p w:rsidR="00000000" w:rsidDel="00000000" w:rsidP="00000000" w:rsidRDefault="00000000" w:rsidRPr="00000000" w14:paraId="0000005A">
      <w:pPr>
        <w:jc w:val="both"/>
        <w:rPr>
          <w:rFonts w:ascii="Bitter" w:cs="Bitter" w:eastAsia="Bitter" w:hAnsi="Bitter"/>
        </w:rPr>
      </w:pPr>
      <w:r w:rsidDel="00000000" w:rsidR="00000000" w:rsidRPr="00000000">
        <w:rPr>
          <w:rFonts w:ascii="Bitter" w:cs="Bitter" w:eastAsia="Bitter" w:hAnsi="Bitter"/>
          <w:rtl w:val="0"/>
        </w:rPr>
        <w:t xml:space="preserve">The survey was fielded among a representative sample of Americans,</w:t>
      </w:r>
      <w:r w:rsidDel="00000000" w:rsidR="00000000" w:rsidRPr="00000000">
        <w:rPr>
          <w:rFonts w:ascii="Bitter" w:cs="Bitter" w:eastAsia="Bitter" w:hAnsi="Bitter"/>
          <w:rtl w:val="0"/>
        </w:rPr>
        <w:t xml:space="preserve"> 57% of  whom have </w:t>
      </w:r>
      <w:r w:rsidDel="00000000" w:rsidR="00000000" w:rsidRPr="00000000">
        <w:rPr>
          <w:rFonts w:ascii="Bitter" w:cs="Bitter" w:eastAsia="Bitter" w:hAnsi="Bitter"/>
          <w:u w:val="single"/>
          <w:rtl w:val="0"/>
        </w:rPr>
        <w:t xml:space="preserve">at least one</w:t>
      </w:r>
      <w:r w:rsidDel="00000000" w:rsidR="00000000" w:rsidRPr="00000000">
        <w:rPr>
          <w:rFonts w:ascii="Bitter" w:cs="Bitter" w:eastAsia="Bitter" w:hAnsi="Bitter"/>
          <w:rtl w:val="0"/>
        </w:rPr>
        <w:t xml:space="preserve"> form of investment, the most common type being retirement accounts (49%), followed by stocks (31%), then mutual funds (18%). </w:t>
      </w:r>
      <w:r w:rsidDel="00000000" w:rsidR="00000000" w:rsidRPr="00000000">
        <w:rPr>
          <w:rFonts w:ascii="Bitter" w:cs="Bitter" w:eastAsia="Bitter" w:hAnsi="Bitter"/>
          <w:rtl w:val="0"/>
        </w:rPr>
        <w:t xml:space="preserve">Only respondents who self-reported being investors (excluding those only invested in cryptocurrencies or other digital assets), or </w:t>
      </w:r>
      <w:r w:rsidDel="00000000" w:rsidR="00000000" w:rsidRPr="00000000">
        <w:rPr>
          <w:rFonts w:ascii="Bitter" w:cs="Bitter" w:eastAsia="Bitter" w:hAnsi="Bitter"/>
          <w:rtl w:val="0"/>
        </w:rPr>
        <w:t xml:space="preserve">inten</w:t>
      </w:r>
      <w:r w:rsidDel="00000000" w:rsidR="00000000" w:rsidRPr="00000000">
        <w:rPr>
          <w:rFonts w:ascii="Bitter" w:cs="Bitter" w:eastAsia="Bitter" w:hAnsi="Bitter"/>
          <w:rtl w:val="0"/>
        </w:rPr>
        <w:t xml:space="preserve">d to invest in the next five years, were asked to complete the entire survey, which forms the basis of the above statistics on climate disclosure.  </w:t>
      </w:r>
    </w:p>
    <w:p w:rsidR="00000000" w:rsidDel="00000000" w:rsidP="00000000" w:rsidRDefault="00000000" w:rsidRPr="00000000" w14:paraId="0000005B">
      <w:pPr>
        <w:jc w:val="both"/>
        <w:rPr>
          <w:rFonts w:ascii="Bitter" w:cs="Bitter" w:eastAsia="Bitter" w:hAnsi="Bitter"/>
        </w:rPr>
      </w:pPr>
      <w:r w:rsidDel="00000000" w:rsidR="00000000" w:rsidRPr="00000000">
        <w:rPr>
          <w:rtl w:val="0"/>
        </w:rPr>
      </w:r>
    </w:p>
    <w:p w:rsidR="00000000" w:rsidDel="00000000" w:rsidP="00000000" w:rsidRDefault="00000000" w:rsidRPr="00000000" w14:paraId="0000005C">
      <w:pPr>
        <w:jc w:val="both"/>
        <w:rPr>
          <w:rFonts w:ascii="Bitter" w:cs="Bitter" w:eastAsia="Bitter" w:hAnsi="Bitter"/>
        </w:rPr>
      </w:pPr>
      <w:r w:rsidDel="00000000" w:rsidR="00000000" w:rsidRPr="00000000">
        <w:rPr>
          <w:rFonts w:ascii="Bitter" w:cs="Bitter" w:eastAsia="Bitter" w:hAnsi="Bitter"/>
          <w:rtl w:val="0"/>
        </w:rPr>
        <w:t xml:space="preserve">Current investors were asked about the size of their portfolio</w:t>
      </w:r>
      <w:r w:rsidDel="00000000" w:rsidR="00000000" w:rsidRPr="00000000">
        <w:rPr>
          <w:rFonts w:ascii="Bitter" w:cs="Bitter" w:eastAsia="Bitter" w:hAnsi="Bitter"/>
          <w:vertAlign w:val="superscript"/>
        </w:rPr>
        <w:footnoteReference w:customMarkFollows="0" w:id="13"/>
      </w:r>
      <w:r w:rsidDel="00000000" w:rsidR="00000000" w:rsidRPr="00000000">
        <w:rPr>
          <w:rFonts w:ascii="Bitter" w:cs="Bitter" w:eastAsia="Bitter" w:hAnsi="Bitter"/>
          <w:rtl w:val="0"/>
        </w:rPr>
        <w:t xml:space="preserve">:</w:t>
      </w:r>
    </w:p>
    <w:p w:rsidR="00000000" w:rsidDel="00000000" w:rsidP="00000000" w:rsidRDefault="00000000" w:rsidRPr="00000000" w14:paraId="0000005D">
      <w:pPr>
        <w:numPr>
          <w:ilvl w:val="0"/>
          <w:numId w:val="18"/>
        </w:numPr>
        <w:ind w:left="720" w:hanging="360"/>
        <w:jc w:val="both"/>
        <w:rPr>
          <w:rFonts w:ascii="Bitter" w:cs="Bitter" w:eastAsia="Bitter" w:hAnsi="Bitter"/>
        </w:rPr>
      </w:pPr>
      <w:r w:rsidDel="00000000" w:rsidR="00000000" w:rsidRPr="00000000">
        <w:rPr>
          <w:rFonts w:ascii="Bitter" w:cs="Bitter" w:eastAsia="Bitter" w:hAnsi="Bitter"/>
          <w:rtl w:val="0"/>
        </w:rPr>
        <w:t xml:space="preserve">18% are small-scale investors with combined assets less than $10,000 </w:t>
      </w:r>
    </w:p>
    <w:p w:rsidR="00000000" w:rsidDel="00000000" w:rsidP="00000000" w:rsidRDefault="00000000" w:rsidRPr="00000000" w14:paraId="0000005E">
      <w:pPr>
        <w:numPr>
          <w:ilvl w:val="0"/>
          <w:numId w:val="18"/>
        </w:numPr>
        <w:ind w:left="720" w:hanging="360"/>
        <w:jc w:val="both"/>
        <w:rPr>
          <w:rFonts w:ascii="Bitter" w:cs="Bitter" w:eastAsia="Bitter" w:hAnsi="Bitter"/>
        </w:rPr>
      </w:pPr>
      <w:r w:rsidDel="00000000" w:rsidR="00000000" w:rsidRPr="00000000">
        <w:rPr>
          <w:rFonts w:ascii="Bitter" w:cs="Bitter" w:eastAsia="Bitter" w:hAnsi="Bitter"/>
          <w:rtl w:val="0"/>
        </w:rPr>
        <w:t xml:space="preserve">27% of respondents have investments ranging between $10,000 and $100,000</w:t>
      </w:r>
    </w:p>
    <w:p w:rsidR="00000000" w:rsidDel="00000000" w:rsidP="00000000" w:rsidRDefault="00000000" w:rsidRPr="00000000" w14:paraId="0000005F">
      <w:pPr>
        <w:numPr>
          <w:ilvl w:val="0"/>
          <w:numId w:val="18"/>
        </w:numPr>
        <w:ind w:left="720" w:hanging="360"/>
        <w:jc w:val="both"/>
        <w:rPr>
          <w:rFonts w:ascii="Bitter" w:cs="Bitter" w:eastAsia="Bitter" w:hAnsi="Bitter"/>
        </w:rPr>
      </w:pPr>
      <w:r w:rsidDel="00000000" w:rsidR="00000000" w:rsidRPr="00000000">
        <w:rPr>
          <w:rFonts w:ascii="Bitter" w:cs="Bitter" w:eastAsia="Bitter" w:hAnsi="Bitter"/>
          <w:rtl w:val="0"/>
        </w:rPr>
        <w:t xml:space="preserve">15% have assets ranging between $100,000 and $250,000 </w:t>
      </w:r>
    </w:p>
    <w:p w:rsidR="00000000" w:rsidDel="00000000" w:rsidP="00000000" w:rsidRDefault="00000000" w:rsidRPr="00000000" w14:paraId="00000060">
      <w:pPr>
        <w:numPr>
          <w:ilvl w:val="0"/>
          <w:numId w:val="18"/>
        </w:numPr>
        <w:ind w:left="720" w:hanging="360"/>
        <w:jc w:val="both"/>
        <w:rPr>
          <w:rFonts w:ascii="Bitter" w:cs="Bitter" w:eastAsia="Bitter" w:hAnsi="Bitter"/>
        </w:rPr>
      </w:pPr>
      <w:r w:rsidDel="00000000" w:rsidR="00000000" w:rsidRPr="00000000">
        <w:rPr>
          <w:rFonts w:ascii="Bitter" w:cs="Bitter" w:eastAsia="Bitter" w:hAnsi="Bitter"/>
          <w:rtl w:val="0"/>
        </w:rPr>
        <w:t xml:space="preserve">23% have portfolios exceeding $250,000</w:t>
      </w:r>
    </w:p>
    <w:p w:rsidR="00000000" w:rsidDel="00000000" w:rsidP="00000000" w:rsidRDefault="00000000" w:rsidRPr="00000000" w14:paraId="00000061">
      <w:pPr>
        <w:numPr>
          <w:ilvl w:val="0"/>
          <w:numId w:val="18"/>
        </w:numPr>
        <w:ind w:left="720" w:hanging="360"/>
        <w:jc w:val="both"/>
        <w:rPr>
          <w:rFonts w:ascii="Bitter" w:cs="Bitter" w:eastAsia="Bitter" w:hAnsi="Bitter"/>
        </w:rPr>
      </w:pPr>
      <w:r w:rsidDel="00000000" w:rsidR="00000000" w:rsidRPr="00000000">
        <w:rPr>
          <w:rFonts w:ascii="Bitter" w:cs="Bitter" w:eastAsia="Bitter" w:hAnsi="Bitter"/>
          <w:rtl w:val="0"/>
        </w:rPr>
        <w:t xml:space="preserve">5% didn’t know</w:t>
      </w:r>
    </w:p>
    <w:p w:rsidR="00000000" w:rsidDel="00000000" w:rsidP="00000000" w:rsidRDefault="00000000" w:rsidRPr="00000000" w14:paraId="00000062">
      <w:pPr>
        <w:numPr>
          <w:ilvl w:val="0"/>
          <w:numId w:val="18"/>
        </w:numPr>
        <w:ind w:left="720" w:hanging="360"/>
        <w:jc w:val="both"/>
        <w:rPr>
          <w:rFonts w:ascii="Bitter" w:cs="Bitter" w:eastAsia="Bitter" w:hAnsi="Bitter"/>
        </w:rPr>
      </w:pPr>
      <w:r w:rsidDel="00000000" w:rsidR="00000000" w:rsidRPr="00000000">
        <w:rPr>
          <w:rFonts w:ascii="Bitter" w:cs="Bitter" w:eastAsia="Bitter" w:hAnsi="Bitter"/>
          <w:rtl w:val="0"/>
        </w:rPr>
        <w:t xml:space="preserve">11% preferred not to </w:t>
      </w:r>
      <w:r w:rsidDel="00000000" w:rsidR="00000000" w:rsidRPr="00000000">
        <w:rPr>
          <w:rFonts w:ascii="Bitter" w:cs="Bitter" w:eastAsia="Bitter" w:hAnsi="Bitter"/>
          <w:rtl w:val="0"/>
        </w:rPr>
        <w:t xml:space="preserve">say</w:t>
      </w:r>
      <w:r w:rsidDel="00000000" w:rsidR="00000000" w:rsidRPr="00000000">
        <w:rPr>
          <w:rtl w:val="0"/>
        </w:rPr>
      </w:r>
    </w:p>
    <w:p w:rsidR="00000000" w:rsidDel="00000000" w:rsidP="00000000" w:rsidRDefault="00000000" w:rsidRPr="00000000" w14:paraId="00000063">
      <w:pPr>
        <w:jc w:val="both"/>
        <w:rPr>
          <w:rFonts w:ascii="Bitter" w:cs="Bitter" w:eastAsia="Bitter" w:hAnsi="Bitter"/>
          <w:b w:val="1"/>
        </w:rPr>
      </w:pPr>
      <w:r w:rsidDel="00000000" w:rsidR="00000000" w:rsidRPr="00000000">
        <w:rPr>
          <w:rtl w:val="0"/>
        </w:rPr>
      </w:r>
    </w:p>
    <w:p w:rsidR="00000000" w:rsidDel="00000000" w:rsidP="00000000" w:rsidRDefault="00000000" w:rsidRPr="00000000" w14:paraId="00000064">
      <w:pPr>
        <w:jc w:val="both"/>
        <w:rPr>
          <w:rFonts w:ascii="Bitter" w:cs="Bitter" w:eastAsia="Bitter" w:hAnsi="Bitter"/>
          <w:b w:val="1"/>
        </w:rPr>
      </w:pPr>
      <w:r w:rsidDel="00000000" w:rsidR="00000000" w:rsidRPr="00000000">
        <w:rPr>
          <w:rFonts w:ascii="Bitter" w:cs="Bitter" w:eastAsia="Bitter" w:hAnsi="Bitter"/>
          <w:b w:val="1"/>
          <w:rtl w:val="0"/>
        </w:rPr>
        <w:t xml:space="preserve">Questions from Survey (in order of appearance within the above results)</w:t>
      </w:r>
      <w:r w:rsidDel="00000000" w:rsidR="00000000" w:rsidRPr="00000000">
        <w:rPr>
          <w:rtl w:val="0"/>
        </w:rPr>
      </w:r>
    </w:p>
    <w:p w:rsidR="00000000" w:rsidDel="00000000" w:rsidP="00000000" w:rsidRDefault="00000000" w:rsidRPr="00000000" w14:paraId="00000065">
      <w:pPr>
        <w:jc w:val="both"/>
        <w:rPr>
          <w:rFonts w:ascii="Bitter" w:cs="Bitter" w:eastAsia="Bitter" w:hAnsi="Bitter"/>
          <w:b w:val="1"/>
          <w:sz w:val="16"/>
          <w:szCs w:val="16"/>
        </w:rPr>
      </w:pPr>
      <w:r w:rsidDel="00000000" w:rsidR="00000000" w:rsidRPr="00000000">
        <w:rPr>
          <w:rtl w:val="0"/>
        </w:rPr>
      </w:r>
    </w:p>
    <w:p w:rsidR="00000000" w:rsidDel="00000000" w:rsidP="00000000" w:rsidRDefault="00000000" w:rsidRPr="00000000" w14:paraId="00000066">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The Securities and Exchange Commission (SEC) could require that all public corporations disclose standardized information about their financial risks due to climate change,  including risks due to new regulations, competing technologies, and consumer demand changes. </w:t>
      </w:r>
    </w:p>
    <w:p w:rsidR="00000000" w:rsidDel="00000000" w:rsidP="00000000" w:rsidRDefault="00000000" w:rsidRPr="00000000" w14:paraId="00000067">
      <w:pPr>
        <w:spacing w:line="276.0005454545455" w:lineRule="auto"/>
        <w:jc w:val="both"/>
        <w:rPr>
          <w:rFonts w:ascii="Bitter" w:cs="Bitter" w:eastAsia="Bitter" w:hAnsi="Bitter"/>
          <w:sz w:val="12"/>
          <w:szCs w:val="12"/>
        </w:rPr>
      </w:pPr>
      <w:r w:rsidDel="00000000" w:rsidR="00000000" w:rsidRPr="00000000">
        <w:rPr>
          <w:rtl w:val="0"/>
        </w:rPr>
      </w:r>
    </w:p>
    <w:p w:rsidR="00000000" w:rsidDel="00000000" w:rsidP="00000000" w:rsidRDefault="00000000" w:rsidRPr="00000000" w14:paraId="00000068">
      <w:pPr>
        <w:spacing w:line="276.0005454545455" w:lineRule="auto"/>
        <w:ind w:left="720" w:firstLine="0"/>
        <w:jc w:val="both"/>
        <w:rPr>
          <w:rFonts w:ascii="Bitter" w:cs="Bitter" w:eastAsia="Bitter" w:hAnsi="Bitter"/>
        </w:rPr>
      </w:pPr>
      <w:r w:rsidDel="00000000" w:rsidR="00000000" w:rsidRPr="00000000">
        <w:rPr>
          <w:rFonts w:ascii="Bitter" w:cs="Bitter" w:eastAsia="Bitter" w:hAnsi="Bitter"/>
          <w:rtl w:val="0"/>
        </w:rPr>
        <w:t xml:space="preserve">Do you support or oppose the SEC requiring corporations to disclose this information to investors?</w:t>
      </w:r>
    </w:p>
    <w:p w:rsidR="00000000" w:rsidDel="00000000" w:rsidP="00000000" w:rsidRDefault="00000000" w:rsidRPr="00000000" w14:paraId="00000069">
      <w:pPr>
        <w:numPr>
          <w:ilvl w:val="0"/>
          <w:numId w:val="1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Strongly support</w:t>
      </w:r>
    </w:p>
    <w:p w:rsidR="00000000" w:rsidDel="00000000" w:rsidP="00000000" w:rsidRDefault="00000000" w:rsidRPr="00000000" w14:paraId="0000006A">
      <w:pPr>
        <w:numPr>
          <w:ilvl w:val="0"/>
          <w:numId w:val="1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support</w:t>
      </w:r>
    </w:p>
    <w:p w:rsidR="00000000" w:rsidDel="00000000" w:rsidP="00000000" w:rsidRDefault="00000000" w:rsidRPr="00000000" w14:paraId="0000006B">
      <w:pPr>
        <w:numPr>
          <w:ilvl w:val="0"/>
          <w:numId w:val="1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oppose</w:t>
      </w:r>
    </w:p>
    <w:p w:rsidR="00000000" w:rsidDel="00000000" w:rsidP="00000000" w:rsidRDefault="00000000" w:rsidRPr="00000000" w14:paraId="0000006C">
      <w:pPr>
        <w:numPr>
          <w:ilvl w:val="0"/>
          <w:numId w:val="1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Strongly oppose</w:t>
      </w:r>
    </w:p>
    <w:p w:rsidR="00000000" w:rsidDel="00000000" w:rsidP="00000000" w:rsidRDefault="00000000" w:rsidRPr="00000000" w14:paraId="0000006D">
      <w:pPr>
        <w:spacing w:line="276.0005454545455" w:lineRule="auto"/>
        <w:jc w:val="both"/>
        <w:rPr>
          <w:rFonts w:ascii="Bitter" w:cs="Bitter" w:eastAsia="Bitter" w:hAnsi="Bitter"/>
        </w:rPr>
      </w:pPr>
      <w:r w:rsidDel="00000000" w:rsidR="00000000" w:rsidRPr="00000000">
        <w:rPr>
          <w:rtl w:val="0"/>
        </w:rPr>
      </w:r>
    </w:p>
    <w:p w:rsidR="00000000" w:rsidDel="00000000" w:rsidP="00000000" w:rsidRDefault="00000000" w:rsidRPr="00000000" w14:paraId="0000006E">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Generally speaking, how much do you trust information that corporations, banks and other financial institutions </w:t>
      </w:r>
      <w:r w:rsidDel="00000000" w:rsidR="00000000" w:rsidRPr="00000000">
        <w:rPr>
          <w:rFonts w:ascii="Bitter" w:cs="Bitter" w:eastAsia="Bitter" w:hAnsi="Bitter"/>
          <w:i w:val="1"/>
          <w:rtl w:val="0"/>
        </w:rPr>
        <w:t xml:space="preserve">voluntarily</w:t>
      </w:r>
      <w:r w:rsidDel="00000000" w:rsidR="00000000" w:rsidRPr="00000000">
        <w:rPr>
          <w:rFonts w:ascii="Bitter" w:cs="Bitter" w:eastAsia="Bitter" w:hAnsi="Bitter"/>
          <w:rtl w:val="0"/>
        </w:rPr>
        <w:t xml:space="preserve"> disclose about their climate change risks, impacts and strategy? </w:t>
      </w:r>
    </w:p>
    <w:p w:rsidR="00000000" w:rsidDel="00000000" w:rsidP="00000000" w:rsidRDefault="00000000" w:rsidRPr="00000000" w14:paraId="0000006F">
      <w:pPr>
        <w:numPr>
          <w:ilvl w:val="0"/>
          <w:numId w:val="10"/>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Strongly trust</w:t>
      </w:r>
    </w:p>
    <w:p w:rsidR="00000000" w:rsidDel="00000000" w:rsidP="00000000" w:rsidRDefault="00000000" w:rsidRPr="00000000" w14:paraId="00000070">
      <w:pPr>
        <w:numPr>
          <w:ilvl w:val="0"/>
          <w:numId w:val="10"/>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trust</w:t>
      </w:r>
    </w:p>
    <w:p w:rsidR="00000000" w:rsidDel="00000000" w:rsidP="00000000" w:rsidRDefault="00000000" w:rsidRPr="00000000" w14:paraId="00000071">
      <w:pPr>
        <w:numPr>
          <w:ilvl w:val="0"/>
          <w:numId w:val="10"/>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distrust</w:t>
      </w:r>
    </w:p>
    <w:p w:rsidR="00000000" w:rsidDel="00000000" w:rsidP="00000000" w:rsidRDefault="00000000" w:rsidRPr="00000000" w14:paraId="00000072">
      <w:pPr>
        <w:numPr>
          <w:ilvl w:val="0"/>
          <w:numId w:val="10"/>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Strongly distrust</w:t>
      </w:r>
    </w:p>
    <w:p w:rsidR="00000000" w:rsidDel="00000000" w:rsidP="00000000" w:rsidRDefault="00000000" w:rsidRPr="00000000" w14:paraId="00000073">
      <w:pPr>
        <w:spacing w:line="276.0005454545455" w:lineRule="auto"/>
        <w:ind w:left="72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74">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How much would you trust the information corporations, banks, and other financial institutions disclose about climate change risks if they were required to report this information to the Securities and Exchange Commission (SEC)?</w:t>
      </w:r>
    </w:p>
    <w:p w:rsidR="00000000" w:rsidDel="00000000" w:rsidP="00000000" w:rsidRDefault="00000000" w:rsidRPr="00000000" w14:paraId="00000075">
      <w:pPr>
        <w:numPr>
          <w:ilvl w:val="0"/>
          <w:numId w:val="7"/>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Strongly trust</w:t>
      </w:r>
    </w:p>
    <w:p w:rsidR="00000000" w:rsidDel="00000000" w:rsidP="00000000" w:rsidRDefault="00000000" w:rsidRPr="00000000" w14:paraId="00000076">
      <w:pPr>
        <w:numPr>
          <w:ilvl w:val="0"/>
          <w:numId w:val="7"/>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trust</w:t>
      </w:r>
    </w:p>
    <w:p w:rsidR="00000000" w:rsidDel="00000000" w:rsidP="00000000" w:rsidRDefault="00000000" w:rsidRPr="00000000" w14:paraId="00000077">
      <w:pPr>
        <w:numPr>
          <w:ilvl w:val="0"/>
          <w:numId w:val="7"/>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distrust</w:t>
      </w:r>
    </w:p>
    <w:p w:rsidR="00000000" w:rsidDel="00000000" w:rsidP="00000000" w:rsidRDefault="00000000" w:rsidRPr="00000000" w14:paraId="00000078">
      <w:pPr>
        <w:numPr>
          <w:ilvl w:val="0"/>
          <w:numId w:val="7"/>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Strongly distrust</w:t>
      </w:r>
    </w:p>
    <w:p w:rsidR="00000000" w:rsidDel="00000000" w:rsidP="00000000" w:rsidRDefault="00000000" w:rsidRPr="00000000" w14:paraId="00000079">
      <w:pPr>
        <w:spacing w:line="276.0005454545455" w:lineRule="auto"/>
        <w:jc w:val="both"/>
        <w:rPr>
          <w:rFonts w:ascii="Bitter" w:cs="Bitter" w:eastAsia="Bitter" w:hAnsi="Bitter"/>
        </w:rPr>
      </w:pPr>
      <w:r w:rsidDel="00000000" w:rsidR="00000000" w:rsidRPr="00000000">
        <w:rPr>
          <w:rtl w:val="0"/>
        </w:rPr>
      </w:r>
    </w:p>
    <w:p w:rsidR="00000000" w:rsidDel="00000000" w:rsidP="00000000" w:rsidRDefault="00000000" w:rsidRPr="00000000" w14:paraId="0000007A">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How much would you trust corporations’ climate change risk information if their disclosure to the SEC was also validated by a third-party auditor? </w:t>
      </w:r>
    </w:p>
    <w:p w:rsidR="00000000" w:rsidDel="00000000" w:rsidP="00000000" w:rsidRDefault="00000000" w:rsidRPr="00000000" w14:paraId="0000007B">
      <w:pPr>
        <w:numPr>
          <w:ilvl w:val="0"/>
          <w:numId w:val="1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Strongly trust</w:t>
      </w:r>
    </w:p>
    <w:p w:rsidR="00000000" w:rsidDel="00000000" w:rsidP="00000000" w:rsidRDefault="00000000" w:rsidRPr="00000000" w14:paraId="0000007C">
      <w:pPr>
        <w:numPr>
          <w:ilvl w:val="0"/>
          <w:numId w:val="1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trust</w:t>
      </w:r>
    </w:p>
    <w:p w:rsidR="00000000" w:rsidDel="00000000" w:rsidP="00000000" w:rsidRDefault="00000000" w:rsidRPr="00000000" w14:paraId="0000007D">
      <w:pPr>
        <w:numPr>
          <w:ilvl w:val="0"/>
          <w:numId w:val="1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distrust</w:t>
      </w:r>
    </w:p>
    <w:p w:rsidR="00000000" w:rsidDel="00000000" w:rsidP="00000000" w:rsidRDefault="00000000" w:rsidRPr="00000000" w14:paraId="0000007E">
      <w:pPr>
        <w:numPr>
          <w:ilvl w:val="0"/>
          <w:numId w:val="1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Strongly distrust</w:t>
      </w:r>
    </w:p>
    <w:p w:rsidR="00000000" w:rsidDel="00000000" w:rsidP="00000000" w:rsidRDefault="00000000" w:rsidRPr="00000000" w14:paraId="0000007F">
      <w:pPr>
        <w:spacing w:line="276.0005454545455" w:lineRule="auto"/>
        <w:jc w:val="both"/>
        <w:rPr>
          <w:rFonts w:ascii="Bitter" w:cs="Bitter" w:eastAsia="Bitter" w:hAnsi="Bitter"/>
        </w:rPr>
      </w:pPr>
      <w:r w:rsidDel="00000000" w:rsidR="00000000" w:rsidRPr="00000000">
        <w:rPr>
          <w:rtl w:val="0"/>
        </w:rPr>
      </w:r>
    </w:p>
    <w:p w:rsidR="00000000" w:rsidDel="00000000" w:rsidP="00000000" w:rsidRDefault="00000000" w:rsidRPr="00000000" w14:paraId="00000080">
      <w:pPr>
        <w:numPr>
          <w:ilvl w:val="0"/>
          <w:numId w:val="15"/>
        </w:numPr>
        <w:spacing w:line="276.0005454545455" w:lineRule="auto"/>
        <w:ind w:left="720" w:hanging="360"/>
        <w:jc w:val="both"/>
        <w:rPr>
          <w:rFonts w:ascii="Bitter" w:cs="Bitter" w:eastAsia="Bitter" w:hAnsi="Bitter"/>
        </w:rPr>
      </w:pPr>
      <w:r w:rsidDel="00000000" w:rsidR="00000000" w:rsidRPr="00000000">
        <w:rPr>
          <w:rFonts w:ascii="Bitter" w:cs="Bitter" w:eastAsia="Bitter" w:hAnsi="Bitter"/>
          <w:rtl w:val="0"/>
        </w:rPr>
        <w:t xml:space="preserve">How likely is it that you would factor in information about a corporation’s financial risks related to climate change if that information was audited and disclosed to the SEC? </w:t>
      </w:r>
    </w:p>
    <w:p w:rsidR="00000000" w:rsidDel="00000000" w:rsidP="00000000" w:rsidRDefault="00000000" w:rsidRPr="00000000" w14:paraId="00000081">
      <w:pPr>
        <w:numPr>
          <w:ilvl w:val="0"/>
          <w:numId w:val="9"/>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Very likely </w:t>
      </w:r>
    </w:p>
    <w:p w:rsidR="00000000" w:rsidDel="00000000" w:rsidP="00000000" w:rsidRDefault="00000000" w:rsidRPr="00000000" w14:paraId="00000082">
      <w:pPr>
        <w:numPr>
          <w:ilvl w:val="0"/>
          <w:numId w:val="9"/>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likely </w:t>
      </w:r>
    </w:p>
    <w:p w:rsidR="00000000" w:rsidDel="00000000" w:rsidP="00000000" w:rsidRDefault="00000000" w:rsidRPr="00000000" w14:paraId="00000083">
      <w:pPr>
        <w:numPr>
          <w:ilvl w:val="0"/>
          <w:numId w:val="9"/>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unlikely </w:t>
      </w:r>
    </w:p>
    <w:p w:rsidR="00000000" w:rsidDel="00000000" w:rsidP="00000000" w:rsidRDefault="00000000" w:rsidRPr="00000000" w14:paraId="00000084">
      <w:pPr>
        <w:numPr>
          <w:ilvl w:val="0"/>
          <w:numId w:val="9"/>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Very unlikely </w:t>
      </w:r>
    </w:p>
    <w:p w:rsidR="00000000" w:rsidDel="00000000" w:rsidP="00000000" w:rsidRDefault="00000000" w:rsidRPr="00000000" w14:paraId="00000085">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How likely is it that you would factor in information about an investment’s financial risks and opportunities related to climate change </w:t>
      </w:r>
      <w:r w:rsidDel="00000000" w:rsidR="00000000" w:rsidRPr="00000000">
        <w:rPr>
          <w:rFonts w:ascii="Bitter" w:cs="Bitter" w:eastAsia="Bitter" w:hAnsi="Bitter"/>
          <w:i w:val="1"/>
          <w:rtl w:val="0"/>
        </w:rPr>
        <w:t xml:space="preserve">if </w:t>
      </w:r>
      <w:r w:rsidDel="00000000" w:rsidR="00000000" w:rsidRPr="00000000">
        <w:rPr>
          <w:rFonts w:ascii="Bitter" w:cs="Bitter" w:eastAsia="Bitter" w:hAnsi="Bitter"/>
          <w:rtl w:val="0"/>
        </w:rPr>
        <w:t xml:space="preserve">that information was standardized, free,  and easy to find? </w:t>
      </w:r>
    </w:p>
    <w:p w:rsidR="00000000" w:rsidDel="00000000" w:rsidP="00000000" w:rsidRDefault="00000000" w:rsidRPr="00000000" w14:paraId="00000086">
      <w:pPr>
        <w:numPr>
          <w:ilvl w:val="0"/>
          <w:numId w:val="17"/>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Very likely </w:t>
      </w:r>
    </w:p>
    <w:p w:rsidR="00000000" w:rsidDel="00000000" w:rsidP="00000000" w:rsidRDefault="00000000" w:rsidRPr="00000000" w14:paraId="00000087">
      <w:pPr>
        <w:numPr>
          <w:ilvl w:val="0"/>
          <w:numId w:val="17"/>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likely </w:t>
      </w:r>
    </w:p>
    <w:p w:rsidR="00000000" w:rsidDel="00000000" w:rsidP="00000000" w:rsidRDefault="00000000" w:rsidRPr="00000000" w14:paraId="00000088">
      <w:pPr>
        <w:numPr>
          <w:ilvl w:val="0"/>
          <w:numId w:val="17"/>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unlikely </w:t>
      </w:r>
    </w:p>
    <w:p w:rsidR="00000000" w:rsidDel="00000000" w:rsidP="00000000" w:rsidRDefault="00000000" w:rsidRPr="00000000" w14:paraId="00000089">
      <w:pPr>
        <w:numPr>
          <w:ilvl w:val="0"/>
          <w:numId w:val="17"/>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Very unlikely </w:t>
      </w:r>
    </w:p>
    <w:p w:rsidR="00000000" w:rsidDel="00000000" w:rsidP="00000000" w:rsidRDefault="00000000" w:rsidRPr="00000000" w14:paraId="0000008A">
      <w:pPr>
        <w:spacing w:line="276.0005454545455" w:lineRule="auto"/>
        <w:jc w:val="both"/>
        <w:rPr>
          <w:rFonts w:ascii="Bitter" w:cs="Bitter" w:eastAsia="Bitter" w:hAnsi="Bitter"/>
        </w:rPr>
      </w:pPr>
      <w:r w:rsidDel="00000000" w:rsidR="00000000" w:rsidRPr="00000000">
        <w:rPr>
          <w:rtl w:val="0"/>
        </w:rPr>
      </w:r>
    </w:p>
    <w:p w:rsidR="00000000" w:rsidDel="00000000" w:rsidP="00000000" w:rsidRDefault="00000000" w:rsidRPr="00000000" w14:paraId="0000008B">
      <w:pPr>
        <w:spacing w:line="276.0005454545455" w:lineRule="auto"/>
        <w:jc w:val="both"/>
        <w:rPr>
          <w:rFonts w:ascii="Bitter" w:cs="Bitter" w:eastAsia="Bitter" w:hAnsi="Bitter"/>
        </w:rPr>
      </w:pPr>
      <w:r w:rsidDel="00000000" w:rsidR="00000000" w:rsidRPr="00000000">
        <w:rPr>
          <w:rtl w:val="0"/>
        </w:rPr>
      </w:r>
    </w:p>
    <w:p w:rsidR="00000000" w:rsidDel="00000000" w:rsidP="00000000" w:rsidRDefault="00000000" w:rsidRPr="00000000" w14:paraId="0000008C">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Which types of corporate information would you factor into your investment decisions if the information was standardized, free, and easy to find? Select all that apply. [RANDOMIZED]</w:t>
      </w:r>
    </w:p>
    <w:p w:rsidR="00000000" w:rsidDel="00000000" w:rsidP="00000000" w:rsidRDefault="00000000" w:rsidRPr="00000000" w14:paraId="0000008D">
      <w:pPr>
        <w:numPr>
          <w:ilvl w:val="0"/>
          <w:numId w:val="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Greenhouse gas emissions produced by a corporation’s day-to-day operations </w:t>
      </w:r>
    </w:p>
    <w:p w:rsidR="00000000" w:rsidDel="00000000" w:rsidP="00000000" w:rsidRDefault="00000000" w:rsidRPr="00000000" w14:paraId="0000008E">
      <w:pPr>
        <w:numPr>
          <w:ilvl w:val="0"/>
          <w:numId w:val="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Greenhouse gas emissions produced by a corporation’s products and supply chain</w:t>
      </w:r>
    </w:p>
    <w:p w:rsidR="00000000" w:rsidDel="00000000" w:rsidP="00000000" w:rsidRDefault="00000000" w:rsidRPr="00000000" w14:paraId="0000008F">
      <w:pPr>
        <w:numPr>
          <w:ilvl w:val="0"/>
          <w:numId w:val="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Greenhouse gas emissions produced by activities funded by banks’ and financial institutions’ investments and loans </w:t>
      </w:r>
    </w:p>
    <w:p w:rsidR="00000000" w:rsidDel="00000000" w:rsidP="00000000" w:rsidRDefault="00000000" w:rsidRPr="00000000" w14:paraId="00000090">
      <w:pPr>
        <w:numPr>
          <w:ilvl w:val="0"/>
          <w:numId w:val="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Risk management plans around climate change</w:t>
      </w:r>
    </w:p>
    <w:p w:rsidR="00000000" w:rsidDel="00000000" w:rsidP="00000000" w:rsidRDefault="00000000" w:rsidRPr="00000000" w14:paraId="00000091">
      <w:pPr>
        <w:numPr>
          <w:ilvl w:val="0"/>
          <w:numId w:val="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Climate commitments, strategies, and progress </w:t>
      </w:r>
    </w:p>
    <w:p w:rsidR="00000000" w:rsidDel="00000000" w:rsidP="00000000" w:rsidRDefault="00000000" w:rsidRPr="00000000" w14:paraId="00000092">
      <w:pPr>
        <w:numPr>
          <w:ilvl w:val="0"/>
          <w:numId w:val="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A corporation’s use of carbon offsets</w:t>
      </w:r>
    </w:p>
    <w:p w:rsidR="00000000" w:rsidDel="00000000" w:rsidP="00000000" w:rsidRDefault="00000000" w:rsidRPr="00000000" w14:paraId="00000093">
      <w:pPr>
        <w:numPr>
          <w:ilvl w:val="0"/>
          <w:numId w:val="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Record on environmental justice, Indigenous rights, and impacts on communities</w:t>
      </w:r>
    </w:p>
    <w:p w:rsidR="00000000" w:rsidDel="00000000" w:rsidP="00000000" w:rsidRDefault="00000000" w:rsidRPr="00000000" w14:paraId="00000094">
      <w:pPr>
        <w:numPr>
          <w:ilvl w:val="0"/>
          <w:numId w:val="4"/>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None of the above</w:t>
      </w:r>
    </w:p>
    <w:p w:rsidR="00000000" w:rsidDel="00000000" w:rsidP="00000000" w:rsidRDefault="00000000" w:rsidRPr="00000000" w14:paraId="00000095">
      <w:pPr>
        <w:spacing w:line="276.0005454545455" w:lineRule="auto"/>
        <w:jc w:val="both"/>
        <w:rPr>
          <w:rFonts w:ascii="Bitter" w:cs="Bitter" w:eastAsia="Bitter" w:hAnsi="Bitter"/>
        </w:rPr>
      </w:pPr>
      <w:r w:rsidDel="00000000" w:rsidR="00000000" w:rsidRPr="00000000">
        <w:rPr>
          <w:rtl w:val="0"/>
        </w:rPr>
      </w:r>
    </w:p>
    <w:p w:rsidR="00000000" w:rsidDel="00000000" w:rsidP="00000000" w:rsidRDefault="00000000" w:rsidRPr="00000000" w14:paraId="00000096">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Do you agree or disagree with each of the following statements? [Strongly agree | Somewhat agree | Somewhat disagree | Strongly disagree] [RANDOMIZED]</w:t>
      </w:r>
    </w:p>
    <w:p w:rsidR="00000000" w:rsidDel="00000000" w:rsidP="00000000" w:rsidRDefault="00000000" w:rsidRPr="00000000" w14:paraId="00000097">
      <w:pPr>
        <w:numPr>
          <w:ilvl w:val="0"/>
          <w:numId w:val="8"/>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I want companies I invest in to adjust their business to climate change because it’s necessary for their financial performance. </w:t>
      </w:r>
    </w:p>
    <w:p w:rsidR="00000000" w:rsidDel="00000000" w:rsidP="00000000" w:rsidRDefault="00000000" w:rsidRPr="00000000" w14:paraId="00000098">
      <w:pPr>
        <w:numPr>
          <w:ilvl w:val="0"/>
          <w:numId w:val="8"/>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I would prefer to invest in companies that disclose their environmental, social and governance (ESG) criteria and practices. </w:t>
      </w:r>
    </w:p>
    <w:p w:rsidR="00000000" w:rsidDel="00000000" w:rsidP="00000000" w:rsidRDefault="00000000" w:rsidRPr="00000000" w14:paraId="00000099">
      <w:pPr>
        <w:numPr>
          <w:ilvl w:val="0"/>
          <w:numId w:val="8"/>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I think it is valuable for investors if companies and banks publish analysis on the short and long-term financial risks their company has under different levels of climate warming. </w:t>
      </w:r>
    </w:p>
    <w:p w:rsidR="00000000" w:rsidDel="00000000" w:rsidP="00000000" w:rsidRDefault="00000000" w:rsidRPr="00000000" w14:paraId="0000009A">
      <w:pPr>
        <w:numPr>
          <w:ilvl w:val="0"/>
          <w:numId w:val="8"/>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If a company has committed to net-zero emissions targets, then their climate action plan’s annual metrics and progress should be freely available to the public and investors.</w:t>
      </w:r>
      <w:r w:rsidDel="00000000" w:rsidR="00000000" w:rsidRPr="00000000">
        <w:rPr>
          <w:rtl w:val="0"/>
        </w:rPr>
      </w:r>
    </w:p>
    <w:p w:rsidR="00000000" w:rsidDel="00000000" w:rsidP="00000000" w:rsidRDefault="00000000" w:rsidRPr="00000000" w14:paraId="0000009B">
      <w:pPr>
        <w:numPr>
          <w:ilvl w:val="0"/>
          <w:numId w:val="8"/>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I would prefer to invest in companies that transparently report more standardized information.</w:t>
      </w:r>
      <w:r w:rsidDel="00000000" w:rsidR="00000000" w:rsidRPr="00000000">
        <w:rPr>
          <w:rtl w:val="0"/>
        </w:rPr>
      </w:r>
    </w:p>
    <w:p w:rsidR="00000000" w:rsidDel="00000000" w:rsidP="00000000" w:rsidRDefault="00000000" w:rsidRPr="00000000" w14:paraId="0000009C">
      <w:pPr>
        <w:spacing w:line="276.0005454545455" w:lineRule="auto"/>
        <w:jc w:val="both"/>
        <w:rPr>
          <w:rFonts w:ascii="Bitter" w:cs="Bitter" w:eastAsia="Bitter" w:hAnsi="Bitter"/>
        </w:rPr>
      </w:pPr>
      <w:r w:rsidDel="00000000" w:rsidR="00000000" w:rsidRPr="00000000">
        <w:rPr>
          <w:rtl w:val="0"/>
        </w:rPr>
      </w:r>
    </w:p>
    <w:p w:rsidR="00000000" w:rsidDel="00000000" w:rsidP="00000000" w:rsidRDefault="00000000" w:rsidRPr="00000000" w14:paraId="0000009D">
      <w:pPr>
        <w:spacing w:line="276.0005454545455" w:lineRule="auto"/>
        <w:ind w:left="72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9E">
      <w:pPr>
        <w:spacing w:line="276.0005454545455" w:lineRule="auto"/>
        <w:ind w:left="720" w:firstLine="0"/>
        <w:jc w:val="both"/>
        <w:rPr>
          <w:rFonts w:ascii="Bitter" w:cs="Bitter" w:eastAsia="Bitter" w:hAnsi="Bitter"/>
        </w:rPr>
      </w:pPr>
      <w:r w:rsidDel="00000000" w:rsidR="00000000" w:rsidRPr="00000000">
        <w:rPr>
          <w:rtl w:val="0"/>
        </w:rPr>
      </w:r>
    </w:p>
    <w:p w:rsidR="00000000" w:rsidDel="00000000" w:rsidP="00000000" w:rsidRDefault="00000000" w:rsidRPr="00000000" w14:paraId="0000009F">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How important do you think it is for corporations, banks, and other financial institutions to disclose information to investors about their climate change risks and strategy?</w:t>
      </w:r>
    </w:p>
    <w:p w:rsidR="00000000" w:rsidDel="00000000" w:rsidP="00000000" w:rsidRDefault="00000000" w:rsidRPr="00000000" w14:paraId="000000A0">
      <w:pPr>
        <w:numPr>
          <w:ilvl w:val="0"/>
          <w:numId w:val="20"/>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Very important</w:t>
      </w:r>
    </w:p>
    <w:p w:rsidR="00000000" w:rsidDel="00000000" w:rsidP="00000000" w:rsidRDefault="00000000" w:rsidRPr="00000000" w14:paraId="000000A1">
      <w:pPr>
        <w:numPr>
          <w:ilvl w:val="0"/>
          <w:numId w:val="20"/>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Somewhat important</w:t>
      </w:r>
    </w:p>
    <w:p w:rsidR="00000000" w:rsidDel="00000000" w:rsidP="00000000" w:rsidRDefault="00000000" w:rsidRPr="00000000" w14:paraId="000000A2">
      <w:pPr>
        <w:numPr>
          <w:ilvl w:val="0"/>
          <w:numId w:val="20"/>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Not very important </w:t>
      </w:r>
    </w:p>
    <w:p w:rsidR="00000000" w:rsidDel="00000000" w:rsidP="00000000" w:rsidRDefault="00000000" w:rsidRPr="00000000" w14:paraId="000000A3">
      <w:pPr>
        <w:numPr>
          <w:ilvl w:val="0"/>
          <w:numId w:val="20"/>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Not at all important </w:t>
      </w:r>
    </w:p>
    <w:p w:rsidR="00000000" w:rsidDel="00000000" w:rsidP="00000000" w:rsidRDefault="00000000" w:rsidRPr="00000000" w14:paraId="000000A4">
      <w:pPr>
        <w:spacing w:line="276.0005454545455" w:lineRule="auto"/>
        <w:jc w:val="both"/>
        <w:rPr>
          <w:rFonts w:ascii="Bitter" w:cs="Bitter" w:eastAsia="Bitter" w:hAnsi="Bitter"/>
        </w:rPr>
      </w:pPr>
      <w:r w:rsidDel="00000000" w:rsidR="00000000" w:rsidRPr="00000000">
        <w:rPr>
          <w:rtl w:val="0"/>
        </w:rPr>
      </w:r>
    </w:p>
    <w:p w:rsidR="00000000" w:rsidDel="00000000" w:rsidP="00000000" w:rsidRDefault="00000000" w:rsidRPr="00000000" w14:paraId="000000A5">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Which of the following do you believe could have a significant effect on the financial performance and/or stock price of a company? Select all that apply. [RANDOMIZED]</w:t>
      </w:r>
    </w:p>
    <w:p w:rsidR="00000000" w:rsidDel="00000000" w:rsidP="00000000" w:rsidRDefault="00000000" w:rsidRPr="00000000" w14:paraId="000000A6">
      <w:pPr>
        <w:numPr>
          <w:ilvl w:val="0"/>
          <w:numId w:val="12"/>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Climate change and extreme weather events</w:t>
      </w:r>
    </w:p>
    <w:p w:rsidR="00000000" w:rsidDel="00000000" w:rsidP="00000000" w:rsidRDefault="00000000" w:rsidRPr="00000000" w14:paraId="000000A7">
      <w:pPr>
        <w:numPr>
          <w:ilvl w:val="0"/>
          <w:numId w:val="12"/>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Regulations on greenhouse gas pollution </w:t>
      </w:r>
    </w:p>
    <w:p w:rsidR="00000000" w:rsidDel="00000000" w:rsidP="00000000" w:rsidRDefault="00000000" w:rsidRPr="00000000" w14:paraId="000000A8">
      <w:pPr>
        <w:numPr>
          <w:ilvl w:val="0"/>
          <w:numId w:val="12"/>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Investor demand for action on climate change </w:t>
      </w:r>
    </w:p>
    <w:p w:rsidR="00000000" w:rsidDel="00000000" w:rsidP="00000000" w:rsidRDefault="00000000" w:rsidRPr="00000000" w14:paraId="000000A9">
      <w:pPr>
        <w:numPr>
          <w:ilvl w:val="0"/>
          <w:numId w:val="12"/>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Consumer demand for more environmentally friendly products and business practices </w:t>
      </w:r>
    </w:p>
    <w:p w:rsidR="00000000" w:rsidDel="00000000" w:rsidP="00000000" w:rsidRDefault="00000000" w:rsidRPr="00000000" w14:paraId="000000AA">
      <w:pPr>
        <w:numPr>
          <w:ilvl w:val="0"/>
          <w:numId w:val="12"/>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Global political instability and conflict</w:t>
      </w:r>
    </w:p>
    <w:p w:rsidR="00000000" w:rsidDel="00000000" w:rsidP="00000000" w:rsidRDefault="00000000" w:rsidRPr="00000000" w14:paraId="000000AB">
      <w:pPr>
        <w:numPr>
          <w:ilvl w:val="0"/>
          <w:numId w:val="12"/>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Pandemics </w:t>
      </w:r>
    </w:p>
    <w:p w:rsidR="00000000" w:rsidDel="00000000" w:rsidP="00000000" w:rsidRDefault="00000000" w:rsidRPr="00000000" w14:paraId="000000AC">
      <w:pPr>
        <w:numPr>
          <w:ilvl w:val="0"/>
          <w:numId w:val="12"/>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Labor and workforce issues </w:t>
      </w:r>
    </w:p>
    <w:p w:rsidR="00000000" w:rsidDel="00000000" w:rsidP="00000000" w:rsidRDefault="00000000" w:rsidRPr="00000000" w14:paraId="000000AD">
      <w:pPr>
        <w:numPr>
          <w:ilvl w:val="0"/>
          <w:numId w:val="12"/>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Technology breakthroughs </w:t>
      </w:r>
    </w:p>
    <w:p w:rsidR="00000000" w:rsidDel="00000000" w:rsidP="00000000" w:rsidRDefault="00000000" w:rsidRPr="00000000" w14:paraId="000000AE">
      <w:pPr>
        <w:numPr>
          <w:ilvl w:val="0"/>
          <w:numId w:val="12"/>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Commitment to diversity, equity, and inclusion</w:t>
      </w:r>
    </w:p>
    <w:p w:rsidR="00000000" w:rsidDel="00000000" w:rsidP="00000000" w:rsidRDefault="00000000" w:rsidRPr="00000000" w14:paraId="000000AF">
      <w:pPr>
        <w:numPr>
          <w:ilvl w:val="0"/>
          <w:numId w:val="12"/>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None of the above </w:t>
      </w:r>
    </w:p>
    <w:p w:rsidR="00000000" w:rsidDel="00000000" w:rsidP="00000000" w:rsidRDefault="00000000" w:rsidRPr="00000000" w14:paraId="000000B0">
      <w:pPr>
        <w:spacing w:line="276.0005454545455" w:lineRule="auto"/>
        <w:jc w:val="both"/>
        <w:rPr>
          <w:rFonts w:ascii="Bitter" w:cs="Bitter" w:eastAsia="Bitter" w:hAnsi="Bitter"/>
        </w:rPr>
      </w:pPr>
      <w:r w:rsidDel="00000000" w:rsidR="00000000" w:rsidRPr="00000000">
        <w:rPr>
          <w:rtl w:val="0"/>
        </w:rPr>
      </w:r>
    </w:p>
    <w:p w:rsidR="00000000" w:rsidDel="00000000" w:rsidP="00000000" w:rsidRDefault="00000000" w:rsidRPr="00000000" w14:paraId="000000B1">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Which of the following types of investments do you currently have? Select all that apply. </w:t>
      </w:r>
    </w:p>
    <w:p w:rsidR="00000000" w:rsidDel="00000000" w:rsidP="00000000" w:rsidRDefault="00000000" w:rsidRPr="00000000" w14:paraId="000000B2">
      <w:pPr>
        <w:numPr>
          <w:ilvl w:val="0"/>
          <w:numId w:val="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Retirement account, such as a pension, 401k, 403b, 457b, or Individual Retirement Account (IRA)</w:t>
      </w:r>
    </w:p>
    <w:p w:rsidR="00000000" w:rsidDel="00000000" w:rsidP="00000000" w:rsidRDefault="00000000" w:rsidRPr="00000000" w14:paraId="000000B3">
      <w:pPr>
        <w:numPr>
          <w:ilvl w:val="0"/>
          <w:numId w:val="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Stocks</w:t>
      </w:r>
    </w:p>
    <w:p w:rsidR="00000000" w:rsidDel="00000000" w:rsidP="00000000" w:rsidRDefault="00000000" w:rsidRPr="00000000" w14:paraId="000000B4">
      <w:pPr>
        <w:numPr>
          <w:ilvl w:val="0"/>
          <w:numId w:val="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Bonds </w:t>
      </w:r>
    </w:p>
    <w:p w:rsidR="00000000" w:rsidDel="00000000" w:rsidP="00000000" w:rsidRDefault="00000000" w:rsidRPr="00000000" w14:paraId="000000B5">
      <w:pPr>
        <w:numPr>
          <w:ilvl w:val="0"/>
          <w:numId w:val="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Government Certificates of Deposit (CDs)</w:t>
      </w:r>
      <w:r w:rsidDel="00000000" w:rsidR="00000000" w:rsidRPr="00000000">
        <w:rPr>
          <w:rtl w:val="0"/>
        </w:rPr>
      </w:r>
    </w:p>
    <w:p w:rsidR="00000000" w:rsidDel="00000000" w:rsidP="00000000" w:rsidRDefault="00000000" w:rsidRPr="00000000" w14:paraId="000000B6">
      <w:pPr>
        <w:numPr>
          <w:ilvl w:val="0"/>
          <w:numId w:val="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Mutual funds</w:t>
      </w:r>
    </w:p>
    <w:p w:rsidR="00000000" w:rsidDel="00000000" w:rsidP="00000000" w:rsidRDefault="00000000" w:rsidRPr="00000000" w14:paraId="000000B7">
      <w:pPr>
        <w:numPr>
          <w:ilvl w:val="0"/>
          <w:numId w:val="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Exchange traded funds or index funds</w:t>
      </w:r>
    </w:p>
    <w:p w:rsidR="00000000" w:rsidDel="00000000" w:rsidP="00000000" w:rsidRDefault="00000000" w:rsidRPr="00000000" w14:paraId="000000B8">
      <w:pPr>
        <w:numPr>
          <w:ilvl w:val="0"/>
          <w:numId w:val="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Cryptocurrencies or other digital assets </w:t>
      </w:r>
    </w:p>
    <w:p w:rsidR="00000000" w:rsidDel="00000000" w:rsidP="00000000" w:rsidRDefault="00000000" w:rsidRPr="00000000" w14:paraId="000000B9">
      <w:pPr>
        <w:numPr>
          <w:ilvl w:val="0"/>
          <w:numId w:val="3"/>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None of the above </w:t>
      </w:r>
    </w:p>
    <w:p w:rsidR="00000000" w:rsidDel="00000000" w:rsidP="00000000" w:rsidRDefault="00000000" w:rsidRPr="00000000" w14:paraId="000000BA">
      <w:pPr>
        <w:spacing w:line="276.0005454545455" w:lineRule="auto"/>
        <w:jc w:val="both"/>
        <w:rPr>
          <w:rFonts w:ascii="Bitter" w:cs="Bitter" w:eastAsia="Bitter" w:hAnsi="Bitter"/>
        </w:rPr>
      </w:pPr>
      <w:r w:rsidDel="00000000" w:rsidR="00000000" w:rsidRPr="00000000">
        <w:rPr>
          <w:rtl w:val="0"/>
        </w:rPr>
      </w:r>
    </w:p>
    <w:p w:rsidR="00000000" w:rsidDel="00000000" w:rsidP="00000000" w:rsidRDefault="00000000" w:rsidRPr="00000000" w14:paraId="000000BB">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Do you plan to begin investing independently (excluding real estate or cryptocurrency) or through an employer sponsored retirement plan: </w:t>
      </w:r>
    </w:p>
    <w:p w:rsidR="00000000" w:rsidDel="00000000" w:rsidP="00000000" w:rsidRDefault="00000000" w:rsidRPr="00000000" w14:paraId="000000BC">
      <w:pPr>
        <w:numPr>
          <w:ilvl w:val="0"/>
          <w:numId w:val="6"/>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Within the next year </w:t>
      </w:r>
    </w:p>
    <w:p w:rsidR="00000000" w:rsidDel="00000000" w:rsidP="00000000" w:rsidRDefault="00000000" w:rsidRPr="00000000" w14:paraId="000000BD">
      <w:pPr>
        <w:numPr>
          <w:ilvl w:val="0"/>
          <w:numId w:val="6"/>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In 1-2 years </w:t>
      </w:r>
    </w:p>
    <w:p w:rsidR="00000000" w:rsidDel="00000000" w:rsidP="00000000" w:rsidRDefault="00000000" w:rsidRPr="00000000" w14:paraId="000000BE">
      <w:pPr>
        <w:numPr>
          <w:ilvl w:val="0"/>
          <w:numId w:val="6"/>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In 3-5 years </w:t>
      </w:r>
    </w:p>
    <w:p w:rsidR="00000000" w:rsidDel="00000000" w:rsidP="00000000" w:rsidRDefault="00000000" w:rsidRPr="00000000" w14:paraId="000000BF">
      <w:pPr>
        <w:numPr>
          <w:ilvl w:val="0"/>
          <w:numId w:val="6"/>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More than 5 years [TERMINATE]</w:t>
      </w:r>
    </w:p>
    <w:p w:rsidR="00000000" w:rsidDel="00000000" w:rsidP="00000000" w:rsidRDefault="00000000" w:rsidRPr="00000000" w14:paraId="000000C0">
      <w:pPr>
        <w:numPr>
          <w:ilvl w:val="0"/>
          <w:numId w:val="6"/>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Never [TERMINATE]</w:t>
      </w:r>
    </w:p>
    <w:p w:rsidR="00000000" w:rsidDel="00000000" w:rsidP="00000000" w:rsidRDefault="00000000" w:rsidRPr="00000000" w14:paraId="000000C1">
      <w:pPr>
        <w:numPr>
          <w:ilvl w:val="0"/>
          <w:numId w:val="6"/>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Don’t know [TERMINATE]</w:t>
      </w:r>
    </w:p>
    <w:p w:rsidR="00000000" w:rsidDel="00000000" w:rsidP="00000000" w:rsidRDefault="00000000" w:rsidRPr="00000000" w14:paraId="000000C2">
      <w:pPr>
        <w:spacing w:line="276.0005454545455" w:lineRule="auto"/>
        <w:jc w:val="both"/>
        <w:rPr>
          <w:rFonts w:ascii="Bitter" w:cs="Bitter" w:eastAsia="Bitter" w:hAnsi="Bitter"/>
        </w:rPr>
      </w:pPr>
      <w:r w:rsidDel="00000000" w:rsidR="00000000" w:rsidRPr="00000000">
        <w:rPr>
          <w:rtl w:val="0"/>
        </w:rPr>
      </w:r>
    </w:p>
    <w:p w:rsidR="00000000" w:rsidDel="00000000" w:rsidP="00000000" w:rsidRDefault="00000000" w:rsidRPr="00000000" w14:paraId="000000C3">
      <w:pPr>
        <w:numPr>
          <w:ilvl w:val="0"/>
          <w:numId w:val="15"/>
        </w:numPr>
        <w:spacing w:line="276.0005454545455" w:lineRule="auto"/>
        <w:ind w:left="720" w:hanging="360"/>
        <w:jc w:val="both"/>
        <w:rPr>
          <w:rFonts w:ascii="Bitter" w:cs="Bitter" w:eastAsia="Bitter" w:hAnsi="Bitter"/>
          <w:u w:val="none"/>
        </w:rPr>
      </w:pPr>
      <w:r w:rsidDel="00000000" w:rsidR="00000000" w:rsidRPr="00000000">
        <w:rPr>
          <w:rFonts w:ascii="Bitter" w:cs="Bitter" w:eastAsia="Bitter" w:hAnsi="Bitter"/>
          <w:rtl w:val="0"/>
        </w:rPr>
        <w:t xml:space="preserve">Approximately how much money do you currently have invested across all of your investments, excluding real estate and residences?</w:t>
      </w:r>
    </w:p>
    <w:p w:rsidR="00000000" w:rsidDel="00000000" w:rsidP="00000000" w:rsidRDefault="00000000" w:rsidRPr="00000000" w14:paraId="000000C4">
      <w:pPr>
        <w:numPr>
          <w:ilvl w:val="0"/>
          <w:numId w:val="11"/>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Less than $10,000</w:t>
      </w:r>
    </w:p>
    <w:p w:rsidR="00000000" w:rsidDel="00000000" w:rsidP="00000000" w:rsidRDefault="00000000" w:rsidRPr="00000000" w14:paraId="000000C5">
      <w:pPr>
        <w:numPr>
          <w:ilvl w:val="0"/>
          <w:numId w:val="11"/>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$10,000 - $24,999</w:t>
      </w:r>
    </w:p>
    <w:p w:rsidR="00000000" w:rsidDel="00000000" w:rsidP="00000000" w:rsidRDefault="00000000" w:rsidRPr="00000000" w14:paraId="000000C6">
      <w:pPr>
        <w:numPr>
          <w:ilvl w:val="0"/>
          <w:numId w:val="11"/>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$25,000 - $49,999</w:t>
      </w:r>
    </w:p>
    <w:p w:rsidR="00000000" w:rsidDel="00000000" w:rsidP="00000000" w:rsidRDefault="00000000" w:rsidRPr="00000000" w14:paraId="000000C7">
      <w:pPr>
        <w:numPr>
          <w:ilvl w:val="0"/>
          <w:numId w:val="11"/>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$50,000 - $99,999</w:t>
      </w:r>
    </w:p>
    <w:p w:rsidR="00000000" w:rsidDel="00000000" w:rsidP="00000000" w:rsidRDefault="00000000" w:rsidRPr="00000000" w14:paraId="000000C8">
      <w:pPr>
        <w:numPr>
          <w:ilvl w:val="0"/>
          <w:numId w:val="11"/>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$100,000 - $249,999</w:t>
      </w:r>
    </w:p>
    <w:p w:rsidR="00000000" w:rsidDel="00000000" w:rsidP="00000000" w:rsidRDefault="00000000" w:rsidRPr="00000000" w14:paraId="000000C9">
      <w:pPr>
        <w:numPr>
          <w:ilvl w:val="0"/>
          <w:numId w:val="11"/>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$250,000+</w:t>
      </w:r>
    </w:p>
    <w:p w:rsidR="00000000" w:rsidDel="00000000" w:rsidP="00000000" w:rsidRDefault="00000000" w:rsidRPr="00000000" w14:paraId="000000CA">
      <w:pPr>
        <w:numPr>
          <w:ilvl w:val="0"/>
          <w:numId w:val="11"/>
        </w:numPr>
        <w:spacing w:line="276.0005454545455" w:lineRule="auto"/>
        <w:ind w:left="1440" w:hanging="360"/>
        <w:jc w:val="both"/>
        <w:rPr>
          <w:rFonts w:ascii="Bitter" w:cs="Bitter" w:eastAsia="Bitter" w:hAnsi="Bitter"/>
        </w:rPr>
      </w:pPr>
      <w:r w:rsidDel="00000000" w:rsidR="00000000" w:rsidRPr="00000000">
        <w:rPr>
          <w:rFonts w:ascii="Bitter" w:cs="Bitter" w:eastAsia="Bitter" w:hAnsi="Bitter"/>
          <w:rtl w:val="0"/>
        </w:rPr>
        <w:t xml:space="preserve">I don’t know</w:t>
      </w:r>
    </w:p>
    <w:p w:rsidR="00000000" w:rsidDel="00000000" w:rsidP="00000000" w:rsidRDefault="00000000" w:rsidRPr="00000000" w14:paraId="000000CB">
      <w:pPr>
        <w:spacing w:line="276.0005454545455" w:lineRule="auto"/>
        <w:rPr>
          <w:rFonts w:ascii="Bitter" w:cs="Bitter" w:eastAsia="Bitter" w:hAnsi="Bitter"/>
        </w:rPr>
      </w:pPr>
      <w:r w:rsidDel="00000000" w:rsidR="00000000" w:rsidRPr="00000000">
        <w:rPr>
          <w:rtl w:val="0"/>
        </w:rPr>
      </w:r>
    </w:p>
    <w:sectPr>
      <w:footerReference r:id="rId14" w:type="default"/>
      <w:pgSz w:h="15840" w:w="12240" w:orient="portrait"/>
      <w:pgMar w:bottom="144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it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jc w:val="righ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5">
    <w:p w:rsidR="00000000" w:rsidDel="00000000" w:rsidP="00000000" w:rsidRDefault="00000000" w:rsidRPr="00000000" w14:paraId="000000CE">
      <w:pPr>
        <w:spacing w:line="240" w:lineRule="auto"/>
        <w:rPr>
          <w:rFonts w:ascii="Bitter" w:cs="Bitter" w:eastAsia="Bitter" w:hAnsi="Bitter"/>
          <w:sz w:val="18"/>
          <w:szCs w:val="18"/>
        </w:rPr>
      </w:pPr>
      <w:r w:rsidDel="00000000" w:rsidR="00000000" w:rsidRPr="00000000">
        <w:rPr>
          <w:rStyle w:val="FootnoteReference"/>
          <w:vertAlign w:val="superscript"/>
        </w:rPr>
        <w:footnoteRef/>
      </w:r>
      <w:r w:rsidDel="00000000" w:rsidR="00000000" w:rsidRPr="00000000">
        <w:rPr>
          <w:rFonts w:ascii="Bitter" w:cs="Bitter" w:eastAsia="Bitter" w:hAnsi="Bitter"/>
          <w:sz w:val="18"/>
          <w:szCs w:val="18"/>
          <w:rtl w:val="0"/>
        </w:rPr>
        <w:t xml:space="preserve"> </w:t>
      </w:r>
      <w:r w:rsidDel="00000000" w:rsidR="00000000" w:rsidRPr="00000000">
        <w:rPr>
          <w:rFonts w:ascii="Bitter" w:cs="Bitter" w:eastAsia="Bitter" w:hAnsi="Bitter"/>
          <w:sz w:val="18"/>
          <w:szCs w:val="18"/>
          <w:rtl w:val="0"/>
        </w:rPr>
        <w:t xml:space="preserve">“Greenhouse gas emissions produced by a corporation’s products and supply chain” is a subset of Scope 3 emissions. We used this language rather than “Scope 3 emissions” for easier comprehension for a general audience.</w:t>
      </w:r>
      <w:r w:rsidDel="00000000" w:rsidR="00000000" w:rsidRPr="00000000">
        <w:rPr>
          <w:rtl w:val="0"/>
        </w:rPr>
      </w:r>
    </w:p>
  </w:footnote>
  <w:footnote w:id="6">
    <w:p w:rsidR="00000000" w:rsidDel="00000000" w:rsidP="00000000" w:rsidRDefault="00000000" w:rsidRPr="00000000" w14:paraId="000000CF">
      <w:pPr>
        <w:spacing w:line="240" w:lineRule="auto"/>
        <w:rPr>
          <w:rFonts w:ascii="Bitter" w:cs="Bitter" w:eastAsia="Bitter" w:hAnsi="Bitte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itter" w:cs="Bitter" w:eastAsia="Bitter" w:hAnsi="Bitter"/>
          <w:sz w:val="18"/>
          <w:szCs w:val="18"/>
          <w:rtl w:val="0"/>
        </w:rPr>
        <w:t xml:space="preserve">“Greenhouse gas emissions produced by a corporation’s day-to-day operations” is a subset of Scope 1 and 2 emissions, and was used instead of “Scope 1 and 2 emissions” in this survey for easier comprehension for a general audience.</w:t>
      </w:r>
    </w:p>
  </w:footnote>
  <w:footnote w:id="7">
    <w:p w:rsidR="00000000" w:rsidDel="00000000" w:rsidP="00000000" w:rsidRDefault="00000000" w:rsidRPr="00000000" w14:paraId="000000D0">
      <w:pPr>
        <w:spacing w:line="240" w:lineRule="auto"/>
        <w:rPr>
          <w:rFonts w:ascii="Bitter" w:cs="Bitter" w:eastAsia="Bitter" w:hAnsi="Bitter"/>
          <w:sz w:val="18"/>
          <w:szCs w:val="18"/>
        </w:rPr>
      </w:pPr>
      <w:r w:rsidDel="00000000" w:rsidR="00000000" w:rsidRPr="00000000">
        <w:rPr>
          <w:rStyle w:val="FootnoteReference"/>
          <w:vertAlign w:val="superscript"/>
        </w:rPr>
        <w:footnoteRef/>
      </w:r>
      <w:r w:rsidDel="00000000" w:rsidR="00000000" w:rsidRPr="00000000">
        <w:rPr>
          <w:rFonts w:ascii="Bitter" w:cs="Bitter" w:eastAsia="Bitter" w:hAnsi="Bitter"/>
          <w:sz w:val="18"/>
          <w:szCs w:val="18"/>
          <w:rtl w:val="0"/>
        </w:rPr>
        <w:t xml:space="preserve"> “Greenhouse gas emissions produced by activities funded by banks’ and financial institutions’ investments and loans” was used in place of the term “financed emissions” for easier comprehension for a general audience.</w:t>
      </w:r>
    </w:p>
  </w:footnote>
  <w:footnote w:id="0">
    <w:p w:rsidR="00000000" w:rsidDel="00000000" w:rsidP="00000000" w:rsidRDefault="00000000" w:rsidRPr="00000000" w14:paraId="000000D1">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Bitter" w:cs="Bitter" w:eastAsia="Bitter" w:hAnsi="Bitter"/>
          <w:i w:val="1"/>
          <w:sz w:val="18"/>
          <w:szCs w:val="18"/>
          <w:rtl w:val="0"/>
        </w:rPr>
        <w:t xml:space="preserve">See Appendix: Question 1</w:t>
      </w:r>
      <w:r w:rsidDel="00000000" w:rsidR="00000000" w:rsidRPr="00000000">
        <w:rPr>
          <w:rtl w:val="0"/>
        </w:rPr>
      </w:r>
    </w:p>
  </w:footnote>
  <w:footnote w:id="1">
    <w:p w:rsidR="00000000" w:rsidDel="00000000" w:rsidP="00000000" w:rsidRDefault="00000000" w:rsidRPr="00000000" w14:paraId="000000D2">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Bitter" w:cs="Bitter" w:eastAsia="Bitter" w:hAnsi="Bitter"/>
          <w:i w:val="1"/>
          <w:sz w:val="18"/>
          <w:szCs w:val="18"/>
          <w:rtl w:val="0"/>
        </w:rPr>
        <w:t xml:space="preserve">See Appendix: Questions 2-4</w:t>
      </w:r>
      <w:r w:rsidDel="00000000" w:rsidR="00000000" w:rsidRPr="00000000">
        <w:rPr>
          <w:rtl w:val="0"/>
        </w:rPr>
      </w:r>
    </w:p>
  </w:footnote>
  <w:footnote w:id="3">
    <w:p w:rsidR="00000000" w:rsidDel="00000000" w:rsidP="00000000" w:rsidRDefault="00000000" w:rsidRPr="00000000" w14:paraId="000000D3">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Bitter" w:cs="Bitter" w:eastAsia="Bitter" w:hAnsi="Bitter"/>
          <w:i w:val="1"/>
          <w:sz w:val="18"/>
          <w:szCs w:val="18"/>
          <w:rtl w:val="0"/>
        </w:rPr>
        <w:t xml:space="preserve">See Appendix: Question 6</w:t>
      </w:r>
      <w:r w:rsidDel="00000000" w:rsidR="00000000" w:rsidRPr="00000000">
        <w:rPr>
          <w:rtl w:val="0"/>
        </w:rPr>
      </w:r>
    </w:p>
  </w:footnote>
  <w:footnote w:id="9">
    <w:p w:rsidR="00000000" w:rsidDel="00000000" w:rsidP="00000000" w:rsidRDefault="00000000" w:rsidRPr="00000000" w14:paraId="000000D4">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Bitter" w:cs="Bitter" w:eastAsia="Bitter" w:hAnsi="Bitter"/>
          <w:i w:val="1"/>
          <w:sz w:val="18"/>
          <w:szCs w:val="18"/>
          <w:rtl w:val="0"/>
        </w:rPr>
        <w:t xml:space="preserve">See Appendix: Question 9</w:t>
      </w:r>
      <w:r w:rsidDel="00000000" w:rsidR="00000000" w:rsidRPr="00000000">
        <w:rPr>
          <w:rtl w:val="0"/>
        </w:rPr>
      </w:r>
    </w:p>
  </w:footnote>
  <w:footnote w:id="8">
    <w:p w:rsidR="00000000" w:rsidDel="00000000" w:rsidP="00000000" w:rsidRDefault="00000000" w:rsidRPr="00000000" w14:paraId="000000D5">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Bitter" w:cs="Bitter" w:eastAsia="Bitter" w:hAnsi="Bitter"/>
          <w:i w:val="1"/>
          <w:sz w:val="18"/>
          <w:szCs w:val="18"/>
          <w:rtl w:val="0"/>
        </w:rPr>
        <w:t xml:space="preserve">See Appendix: Question 8</w:t>
      </w:r>
      <w:r w:rsidDel="00000000" w:rsidR="00000000" w:rsidRPr="00000000">
        <w:rPr>
          <w:rtl w:val="0"/>
        </w:rPr>
      </w:r>
    </w:p>
  </w:footnote>
  <w:footnote w:id="2">
    <w:p w:rsidR="00000000" w:rsidDel="00000000" w:rsidP="00000000" w:rsidRDefault="00000000" w:rsidRPr="00000000" w14:paraId="000000D6">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Bitter" w:cs="Bitter" w:eastAsia="Bitter" w:hAnsi="Bitter"/>
          <w:i w:val="1"/>
          <w:sz w:val="18"/>
          <w:szCs w:val="18"/>
          <w:rtl w:val="0"/>
        </w:rPr>
        <w:t xml:space="preserve">See Appendix: Question 5</w:t>
      </w:r>
      <w:r w:rsidDel="00000000" w:rsidR="00000000" w:rsidRPr="00000000">
        <w:rPr>
          <w:rtl w:val="0"/>
        </w:rPr>
      </w:r>
    </w:p>
  </w:footnote>
  <w:footnote w:id="4">
    <w:p w:rsidR="00000000" w:rsidDel="00000000" w:rsidP="00000000" w:rsidRDefault="00000000" w:rsidRPr="00000000" w14:paraId="000000D7">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 </w:t>
      </w:r>
      <w:r w:rsidDel="00000000" w:rsidR="00000000" w:rsidRPr="00000000">
        <w:rPr>
          <w:rFonts w:ascii="Bitter" w:cs="Bitter" w:eastAsia="Bitter" w:hAnsi="Bitter"/>
          <w:i w:val="1"/>
          <w:sz w:val="18"/>
          <w:szCs w:val="18"/>
          <w:rtl w:val="0"/>
        </w:rPr>
        <w:t xml:space="preserve">See Appendix: Question 7</w:t>
      </w:r>
      <w:r w:rsidDel="00000000" w:rsidR="00000000" w:rsidRPr="00000000">
        <w:rPr>
          <w:rtl w:val="0"/>
        </w:rPr>
      </w:r>
    </w:p>
  </w:footnote>
  <w:footnote w:id="10">
    <w:p w:rsidR="00000000" w:rsidDel="00000000" w:rsidP="00000000" w:rsidRDefault="00000000" w:rsidRPr="00000000" w14:paraId="000000D8">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Bitter" w:cs="Bitter" w:eastAsia="Bitter" w:hAnsi="Bitter"/>
          <w:i w:val="1"/>
          <w:sz w:val="18"/>
          <w:szCs w:val="18"/>
          <w:rtl w:val="0"/>
        </w:rPr>
        <w:t xml:space="preserve">See Appendix: Question 1</w:t>
      </w:r>
      <w:r w:rsidDel="00000000" w:rsidR="00000000" w:rsidRPr="00000000">
        <w:rPr>
          <w:sz w:val="18"/>
          <w:szCs w:val="18"/>
          <w:rtl w:val="0"/>
        </w:rPr>
        <w:t xml:space="preserve">0</w:t>
      </w:r>
    </w:p>
  </w:footnote>
  <w:footnote w:id="11">
    <w:p w:rsidR="00000000" w:rsidDel="00000000" w:rsidP="00000000" w:rsidRDefault="00000000" w:rsidRPr="00000000" w14:paraId="000000D9">
      <w:pPr>
        <w:spacing w:line="240" w:lineRule="auto"/>
        <w:rPr>
          <w:rFonts w:ascii="Bitter" w:cs="Bitter" w:eastAsia="Bitter" w:hAnsi="Bitter"/>
          <w:sz w:val="18"/>
          <w:szCs w:val="18"/>
        </w:rPr>
      </w:pPr>
      <w:r w:rsidDel="00000000" w:rsidR="00000000" w:rsidRPr="00000000">
        <w:rPr>
          <w:rStyle w:val="FootnoteReference"/>
          <w:vertAlign w:val="superscript"/>
        </w:rPr>
        <w:footnoteRef/>
      </w:r>
      <w:r w:rsidDel="00000000" w:rsidR="00000000" w:rsidRPr="00000000">
        <w:rPr>
          <w:rFonts w:ascii="Bitter" w:cs="Bitter" w:eastAsia="Bitter" w:hAnsi="Bitter"/>
          <w:sz w:val="20"/>
          <w:szCs w:val="20"/>
          <w:rtl w:val="0"/>
        </w:rPr>
        <w:t xml:space="preserve"> </w:t>
      </w:r>
      <w:r w:rsidDel="00000000" w:rsidR="00000000" w:rsidRPr="00000000">
        <w:rPr>
          <w:rFonts w:ascii="Bitter" w:cs="Bitter" w:eastAsia="Bitter" w:hAnsi="Bitter"/>
          <w:sz w:val="18"/>
          <w:szCs w:val="18"/>
          <w:rtl w:val="0"/>
        </w:rPr>
        <w:t xml:space="preserve">See Appendix: Question 11</w:t>
      </w:r>
    </w:p>
  </w:footnote>
  <w:footnote w:id="12">
    <w:p w:rsidR="00000000" w:rsidDel="00000000" w:rsidP="00000000" w:rsidRDefault="00000000" w:rsidRPr="00000000" w14:paraId="000000DA">
      <w:pPr>
        <w:spacing w:line="240" w:lineRule="auto"/>
        <w:rPr>
          <w:rFonts w:ascii="Bitter" w:cs="Bitter" w:eastAsia="Bitter" w:hAnsi="Bitter"/>
          <w:sz w:val="18"/>
          <w:szCs w:val="18"/>
        </w:rPr>
      </w:pPr>
      <w:r w:rsidDel="00000000" w:rsidR="00000000" w:rsidRPr="00000000">
        <w:rPr>
          <w:rStyle w:val="FootnoteReference"/>
          <w:vertAlign w:val="superscript"/>
        </w:rPr>
        <w:footnoteRef/>
      </w:r>
      <w:r w:rsidDel="00000000" w:rsidR="00000000" w:rsidRPr="00000000">
        <w:rPr>
          <w:rFonts w:ascii="Bitter" w:cs="Bitter" w:eastAsia="Bitter" w:hAnsi="Bitter"/>
          <w:sz w:val="20"/>
          <w:szCs w:val="20"/>
          <w:rtl w:val="0"/>
        </w:rPr>
        <w:t xml:space="preserve"> </w:t>
      </w:r>
      <w:r w:rsidDel="00000000" w:rsidR="00000000" w:rsidRPr="00000000">
        <w:rPr>
          <w:rFonts w:ascii="Bitter" w:cs="Bitter" w:eastAsia="Bitter" w:hAnsi="Bitter"/>
          <w:sz w:val="18"/>
          <w:szCs w:val="18"/>
          <w:rtl w:val="0"/>
        </w:rPr>
        <w:t xml:space="preserve">See Appendix: Question 12</w:t>
      </w:r>
    </w:p>
  </w:footnote>
  <w:footnote w:id="13">
    <w:p w:rsidR="00000000" w:rsidDel="00000000" w:rsidP="00000000" w:rsidRDefault="00000000" w:rsidRPr="00000000" w14:paraId="000000DB">
      <w:pPr>
        <w:spacing w:line="240" w:lineRule="auto"/>
        <w:rPr>
          <w:rFonts w:ascii="Bitter" w:cs="Bitter" w:eastAsia="Bitter" w:hAnsi="Bitter"/>
          <w:sz w:val="18"/>
          <w:szCs w:val="18"/>
        </w:rPr>
      </w:pPr>
      <w:r w:rsidDel="00000000" w:rsidR="00000000" w:rsidRPr="00000000">
        <w:rPr>
          <w:rStyle w:val="FootnoteReference"/>
          <w:vertAlign w:val="superscript"/>
        </w:rPr>
        <w:footnoteRef/>
      </w:r>
      <w:r w:rsidDel="00000000" w:rsidR="00000000" w:rsidRPr="00000000">
        <w:rPr>
          <w:rFonts w:ascii="Bitter" w:cs="Bitter" w:eastAsia="Bitter" w:hAnsi="Bitter"/>
          <w:sz w:val="20"/>
          <w:szCs w:val="20"/>
          <w:rtl w:val="0"/>
        </w:rPr>
        <w:t xml:space="preserve"> </w:t>
      </w:r>
      <w:r w:rsidDel="00000000" w:rsidR="00000000" w:rsidRPr="00000000">
        <w:rPr>
          <w:rFonts w:ascii="Bitter" w:cs="Bitter" w:eastAsia="Bitter" w:hAnsi="Bitter"/>
          <w:sz w:val="18"/>
          <w:szCs w:val="18"/>
          <w:rtl w:val="0"/>
        </w:rPr>
        <w:t xml:space="preserve">See Appendix: Question 13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ec.gov/rules/proposed/2022/33-11042.pdf" TargetMode="External"/><Relationship Id="rId10" Type="http://schemas.openxmlformats.org/officeDocument/2006/relationships/image" Target="media/image2.png"/><Relationship Id="rId13" Type="http://schemas.openxmlformats.org/officeDocument/2006/relationships/hyperlink" Target="https://emboldresearch.com/" TargetMode="External"/><Relationship Id="rId12" Type="http://schemas.openxmlformats.org/officeDocument/2006/relationships/hyperlink" Target="https://ourfinancialsecurity.org/final-report_climate-disclosure-survey-results_afr-pc%2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mboldresearch.com"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 Id="rId4" Type="http://schemas.openxmlformats.org/officeDocument/2006/relationships/font" Target="fonts/Bit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