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72" w:rsidRPr="00A47048" w:rsidRDefault="00292872" w:rsidP="00292872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47048">
        <w:rPr>
          <w:rFonts w:ascii="Arial" w:hAnsi="Arial" w:cs="Arial"/>
          <w:b/>
          <w:bCs/>
          <w:sz w:val="20"/>
          <w:szCs w:val="20"/>
        </w:rPr>
        <w:t>TALKING POINTS-Mortgage Forgiveness Debt Relief Act</w:t>
      </w:r>
    </w:p>
    <w:p w:rsidR="008E2FF8" w:rsidRPr="001924CA" w:rsidRDefault="00F05113" w:rsidP="00292872">
      <w:pPr>
        <w:spacing w:before="100" w:beforeAutospacing="1"/>
        <w:rPr>
          <w:rFonts w:ascii="Arial" w:hAnsi="Arial" w:cs="Arial"/>
          <w:sz w:val="20"/>
          <w:szCs w:val="20"/>
        </w:rPr>
      </w:pPr>
      <w:r w:rsidRPr="00A47048">
        <w:rPr>
          <w:rFonts w:ascii="Arial" w:hAnsi="Arial" w:cs="Arial"/>
          <w:sz w:val="20"/>
          <w:szCs w:val="20"/>
        </w:rPr>
        <w:t>We need Congress to act</w:t>
      </w:r>
      <w:r w:rsidR="00C04446" w:rsidRPr="00A47048">
        <w:rPr>
          <w:rFonts w:ascii="Arial" w:hAnsi="Arial" w:cs="Arial"/>
          <w:sz w:val="20"/>
          <w:szCs w:val="20"/>
        </w:rPr>
        <w:t xml:space="preserve"> as soon as it returns in January </w:t>
      </w:r>
      <w:r w:rsidRPr="00A47048">
        <w:rPr>
          <w:rFonts w:ascii="Arial" w:hAnsi="Arial" w:cs="Arial"/>
          <w:sz w:val="20"/>
          <w:szCs w:val="20"/>
        </w:rPr>
        <w:t xml:space="preserve">to </w:t>
      </w:r>
      <w:r w:rsidR="00C04446" w:rsidRPr="00A47048">
        <w:rPr>
          <w:rFonts w:ascii="Arial" w:hAnsi="Arial" w:cs="Arial"/>
          <w:sz w:val="20"/>
          <w:szCs w:val="20"/>
        </w:rPr>
        <w:t>pass</w:t>
      </w:r>
      <w:r w:rsidRPr="00A47048">
        <w:rPr>
          <w:rFonts w:ascii="Arial" w:hAnsi="Arial" w:cs="Arial"/>
          <w:sz w:val="20"/>
          <w:szCs w:val="20"/>
        </w:rPr>
        <w:t xml:space="preserve"> the </w:t>
      </w:r>
      <w:hyperlink r:id="rId8" w:history="1">
        <w:r w:rsidR="00292872" w:rsidRPr="001924CA">
          <w:rPr>
            <w:rStyle w:val="Hyperlink"/>
            <w:rFonts w:ascii="Arial" w:hAnsi="Arial" w:cs="Arial"/>
            <w:sz w:val="20"/>
            <w:szCs w:val="20"/>
          </w:rPr>
          <w:t>Mortgage Forgiveness Debt Relief Act</w:t>
        </w:r>
      </w:hyperlink>
      <w:r w:rsidRPr="001924CA">
        <w:rPr>
          <w:rFonts w:ascii="Arial" w:hAnsi="Arial" w:cs="Arial"/>
          <w:sz w:val="20"/>
          <w:szCs w:val="20"/>
        </w:rPr>
        <w:t xml:space="preserve">. This important bill protects people from owing taxes on the amount of their mortgage that is forgiven if they receive a mortgage modification with principal reduction. In short, it </w:t>
      </w:r>
      <w:r w:rsidRPr="001924CA">
        <w:rPr>
          <w:rFonts w:ascii="Arial" w:hAnsi="Arial" w:cs="Arial"/>
          <w:color w:val="000000"/>
          <w:sz w:val="20"/>
          <w:szCs w:val="20"/>
        </w:rPr>
        <w:t>protects</w:t>
      </w:r>
      <w:r w:rsidR="00292872" w:rsidRPr="001924CA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24CA">
        <w:rPr>
          <w:rFonts w:ascii="Arial" w:hAnsi="Arial" w:cs="Arial"/>
          <w:color w:val="000000"/>
          <w:sz w:val="20"/>
          <w:szCs w:val="20"/>
        </w:rPr>
        <w:t>families</w:t>
      </w:r>
      <w:r w:rsidR="00292872" w:rsidRPr="001924CA">
        <w:rPr>
          <w:rFonts w:ascii="Arial" w:hAnsi="Arial" w:cs="Arial"/>
          <w:color w:val="000000"/>
          <w:sz w:val="20"/>
          <w:szCs w:val="20"/>
        </w:rPr>
        <w:t xml:space="preserve"> from tax surprises that could otherwise jeopardize </w:t>
      </w:r>
      <w:r w:rsidRPr="001924CA">
        <w:rPr>
          <w:rFonts w:ascii="Arial" w:hAnsi="Arial" w:cs="Arial"/>
          <w:color w:val="000000"/>
          <w:sz w:val="20"/>
          <w:szCs w:val="20"/>
        </w:rPr>
        <w:t>their</w:t>
      </w:r>
      <w:r w:rsidR="00292872" w:rsidRPr="001924CA">
        <w:rPr>
          <w:rFonts w:ascii="Arial" w:hAnsi="Arial" w:cs="Arial"/>
          <w:color w:val="000000"/>
          <w:sz w:val="20"/>
          <w:szCs w:val="20"/>
        </w:rPr>
        <w:t xml:space="preserve"> financial security</w:t>
      </w:r>
      <w:r w:rsidRPr="001924CA">
        <w:rPr>
          <w:rFonts w:ascii="Arial" w:hAnsi="Arial" w:cs="Arial"/>
          <w:color w:val="000000"/>
          <w:sz w:val="20"/>
          <w:szCs w:val="20"/>
        </w:rPr>
        <w:t>. This pro</w:t>
      </w:r>
      <w:r w:rsidR="00C04446" w:rsidRPr="001924CA">
        <w:rPr>
          <w:rFonts w:ascii="Arial" w:hAnsi="Arial" w:cs="Arial"/>
          <w:color w:val="000000"/>
          <w:sz w:val="20"/>
          <w:szCs w:val="20"/>
        </w:rPr>
        <w:t>tection</w:t>
      </w:r>
      <w:r w:rsidRPr="001924CA">
        <w:rPr>
          <w:rFonts w:ascii="Arial" w:hAnsi="Arial" w:cs="Arial"/>
          <w:color w:val="000000"/>
          <w:sz w:val="20"/>
          <w:szCs w:val="20"/>
        </w:rPr>
        <w:t xml:space="preserve"> has been in place on a temporary basis </w:t>
      </w:r>
      <w:r w:rsidR="006D4B10" w:rsidRPr="001924CA">
        <w:rPr>
          <w:rFonts w:ascii="Arial" w:hAnsi="Arial" w:cs="Arial"/>
          <w:color w:val="000000"/>
          <w:sz w:val="20"/>
          <w:szCs w:val="20"/>
        </w:rPr>
        <w:t>since 2007</w:t>
      </w:r>
      <w:r w:rsidR="00C04446" w:rsidRPr="001924CA">
        <w:rPr>
          <w:rFonts w:ascii="Arial" w:hAnsi="Arial" w:cs="Arial"/>
          <w:color w:val="000000"/>
          <w:sz w:val="20"/>
          <w:szCs w:val="20"/>
        </w:rPr>
        <w:t xml:space="preserve">, and so far has been extended each time it was about to </w:t>
      </w:r>
      <w:r w:rsidR="006D4B10">
        <w:rPr>
          <w:rFonts w:ascii="Arial" w:hAnsi="Arial" w:cs="Arial"/>
          <w:color w:val="000000"/>
          <w:sz w:val="20"/>
          <w:szCs w:val="20"/>
        </w:rPr>
        <w:t>expire</w:t>
      </w:r>
      <w:r w:rsidRPr="001924CA">
        <w:rPr>
          <w:rFonts w:ascii="Arial" w:hAnsi="Arial" w:cs="Arial"/>
          <w:color w:val="000000"/>
          <w:sz w:val="20"/>
          <w:szCs w:val="20"/>
        </w:rPr>
        <w:t xml:space="preserve">. It was last extended in the fiscal cliff deal passed in January 2013, </w:t>
      </w:r>
      <w:r w:rsidR="00C04446" w:rsidRPr="001924CA">
        <w:rPr>
          <w:rFonts w:ascii="Arial" w:hAnsi="Arial" w:cs="Arial"/>
          <w:color w:val="000000"/>
          <w:sz w:val="20"/>
          <w:szCs w:val="20"/>
        </w:rPr>
        <w:t>but just for one year, so it</w:t>
      </w:r>
      <w:r w:rsidRPr="001924CA">
        <w:rPr>
          <w:rFonts w:ascii="Arial" w:hAnsi="Arial" w:cs="Arial"/>
          <w:color w:val="000000"/>
          <w:sz w:val="20"/>
          <w:szCs w:val="20"/>
        </w:rPr>
        <w:t xml:space="preserve"> is </w:t>
      </w:r>
      <w:r w:rsidR="00C04446" w:rsidRPr="001924CA">
        <w:rPr>
          <w:rFonts w:ascii="Arial" w:hAnsi="Arial" w:cs="Arial"/>
          <w:color w:val="000000"/>
          <w:sz w:val="20"/>
          <w:szCs w:val="20"/>
        </w:rPr>
        <w:t xml:space="preserve">now </w:t>
      </w:r>
      <w:r w:rsidRPr="001924CA">
        <w:rPr>
          <w:rFonts w:ascii="Arial" w:hAnsi="Arial" w:cs="Arial"/>
          <w:color w:val="000000"/>
          <w:sz w:val="20"/>
          <w:szCs w:val="20"/>
        </w:rPr>
        <w:t>set to</w:t>
      </w:r>
      <w:r w:rsidR="00292872" w:rsidRPr="001924CA">
        <w:rPr>
          <w:rFonts w:ascii="Arial" w:hAnsi="Arial" w:cs="Arial"/>
          <w:color w:val="000000"/>
          <w:sz w:val="20"/>
          <w:szCs w:val="20"/>
        </w:rPr>
        <w:t xml:space="preserve"> expire </w:t>
      </w:r>
      <w:r w:rsidR="00C04446" w:rsidRPr="001924CA">
        <w:rPr>
          <w:rFonts w:ascii="Arial" w:hAnsi="Arial" w:cs="Arial"/>
          <w:color w:val="000000"/>
          <w:sz w:val="20"/>
          <w:szCs w:val="20"/>
        </w:rPr>
        <w:t>on December 31st</w:t>
      </w:r>
      <w:r w:rsidR="00292872" w:rsidRPr="001924CA">
        <w:rPr>
          <w:rFonts w:ascii="Arial" w:hAnsi="Arial" w:cs="Arial"/>
          <w:color w:val="000000"/>
          <w:sz w:val="20"/>
          <w:szCs w:val="20"/>
        </w:rPr>
        <w:t xml:space="preserve">. </w:t>
      </w:r>
      <w:r w:rsidR="007F3A49" w:rsidRPr="001924CA">
        <w:rPr>
          <w:rFonts w:ascii="Arial" w:hAnsi="Arial" w:cs="Arial"/>
          <w:sz w:val="20"/>
          <w:szCs w:val="20"/>
        </w:rPr>
        <w:t>Congress</w:t>
      </w:r>
      <w:r w:rsidR="008E2FF8" w:rsidRPr="001924CA">
        <w:rPr>
          <w:rFonts w:ascii="Arial" w:hAnsi="Arial" w:cs="Arial"/>
          <w:sz w:val="20"/>
          <w:szCs w:val="20"/>
        </w:rPr>
        <w:t xml:space="preserve"> failed to pass an extension</w:t>
      </w:r>
      <w:r w:rsidR="00C04446" w:rsidRPr="001924CA">
        <w:rPr>
          <w:rFonts w:ascii="Arial" w:hAnsi="Arial" w:cs="Arial"/>
          <w:sz w:val="20"/>
          <w:szCs w:val="20"/>
        </w:rPr>
        <w:t xml:space="preserve"> before shutting down for the h</w:t>
      </w:r>
      <w:r w:rsidR="003B5A8A" w:rsidRPr="001924CA">
        <w:rPr>
          <w:rFonts w:ascii="Arial" w:hAnsi="Arial" w:cs="Arial"/>
          <w:sz w:val="20"/>
          <w:szCs w:val="20"/>
        </w:rPr>
        <w:t>o</w:t>
      </w:r>
      <w:r w:rsidR="00C04446" w:rsidRPr="001924CA">
        <w:rPr>
          <w:rFonts w:ascii="Arial" w:hAnsi="Arial" w:cs="Arial"/>
          <w:sz w:val="20"/>
          <w:szCs w:val="20"/>
        </w:rPr>
        <w:t xml:space="preserve">lidays, so </w:t>
      </w:r>
      <w:r w:rsidRPr="001924CA">
        <w:rPr>
          <w:rFonts w:ascii="Arial" w:hAnsi="Arial" w:cs="Arial"/>
          <w:sz w:val="20"/>
          <w:szCs w:val="20"/>
        </w:rPr>
        <w:t xml:space="preserve">we need </w:t>
      </w:r>
      <w:r w:rsidR="006D4B10">
        <w:rPr>
          <w:rFonts w:ascii="Arial" w:hAnsi="Arial" w:cs="Arial"/>
          <w:sz w:val="20"/>
          <w:szCs w:val="20"/>
        </w:rPr>
        <w:t>them</w:t>
      </w:r>
      <w:r w:rsidRPr="001924CA">
        <w:rPr>
          <w:rFonts w:ascii="Arial" w:hAnsi="Arial" w:cs="Arial"/>
          <w:sz w:val="20"/>
          <w:szCs w:val="20"/>
        </w:rPr>
        <w:t xml:space="preserve"> to make this a </w:t>
      </w:r>
      <w:r w:rsidR="00C04446" w:rsidRPr="001924CA">
        <w:rPr>
          <w:rFonts w:ascii="Arial" w:hAnsi="Arial" w:cs="Arial"/>
          <w:sz w:val="20"/>
          <w:szCs w:val="20"/>
        </w:rPr>
        <w:t xml:space="preserve">first </w:t>
      </w:r>
      <w:r w:rsidRPr="001924CA">
        <w:rPr>
          <w:rFonts w:ascii="Arial" w:hAnsi="Arial" w:cs="Arial"/>
          <w:sz w:val="20"/>
          <w:szCs w:val="20"/>
        </w:rPr>
        <w:t>priority</w:t>
      </w:r>
      <w:r w:rsidR="007F3A49" w:rsidRPr="001924CA">
        <w:rPr>
          <w:rFonts w:ascii="Arial" w:hAnsi="Arial" w:cs="Arial"/>
          <w:sz w:val="20"/>
          <w:szCs w:val="20"/>
        </w:rPr>
        <w:t xml:space="preserve"> </w:t>
      </w:r>
      <w:r w:rsidR="00C04446" w:rsidRPr="001924CA">
        <w:rPr>
          <w:rFonts w:ascii="Arial" w:hAnsi="Arial" w:cs="Arial"/>
          <w:sz w:val="20"/>
          <w:szCs w:val="20"/>
        </w:rPr>
        <w:t xml:space="preserve">when they </w:t>
      </w:r>
      <w:r w:rsidR="003B5A8A" w:rsidRPr="001924CA">
        <w:rPr>
          <w:rFonts w:ascii="Arial" w:hAnsi="Arial" w:cs="Arial"/>
          <w:sz w:val="20"/>
          <w:szCs w:val="20"/>
        </w:rPr>
        <w:t>return</w:t>
      </w:r>
      <w:r w:rsidR="00C04446" w:rsidRPr="001924CA">
        <w:rPr>
          <w:rFonts w:ascii="Arial" w:hAnsi="Arial" w:cs="Arial"/>
          <w:sz w:val="20"/>
          <w:szCs w:val="20"/>
        </w:rPr>
        <w:t xml:space="preserve"> </w:t>
      </w:r>
      <w:r w:rsidR="007F3A49" w:rsidRPr="001924CA">
        <w:rPr>
          <w:rFonts w:ascii="Arial" w:hAnsi="Arial" w:cs="Arial"/>
          <w:sz w:val="20"/>
          <w:szCs w:val="20"/>
        </w:rPr>
        <w:t xml:space="preserve">in </w:t>
      </w:r>
      <w:r w:rsidR="008E2FF8" w:rsidRPr="001924CA">
        <w:rPr>
          <w:rFonts w:ascii="Arial" w:hAnsi="Arial" w:cs="Arial"/>
          <w:sz w:val="20"/>
          <w:szCs w:val="20"/>
        </w:rPr>
        <w:t>January</w:t>
      </w:r>
      <w:r w:rsidR="007F3A49" w:rsidRPr="001924CA">
        <w:rPr>
          <w:rFonts w:ascii="Arial" w:hAnsi="Arial" w:cs="Arial"/>
          <w:sz w:val="20"/>
          <w:szCs w:val="20"/>
        </w:rPr>
        <w:t xml:space="preserve"> 2014. </w:t>
      </w:r>
      <w:r w:rsidR="00C04446" w:rsidRPr="001924CA">
        <w:rPr>
          <w:rFonts w:ascii="Arial" w:hAnsi="Arial" w:cs="Arial"/>
          <w:sz w:val="20"/>
          <w:szCs w:val="20"/>
        </w:rPr>
        <w:t xml:space="preserve"> </w:t>
      </w:r>
    </w:p>
    <w:p w:rsidR="00921B7C" w:rsidRPr="001924CA" w:rsidRDefault="007F3A49" w:rsidP="003B5A8A">
      <w:pPr>
        <w:spacing w:before="100" w:beforeAutospacing="1"/>
        <w:rPr>
          <w:rFonts w:ascii="Arial" w:hAnsi="Arial" w:cs="Arial"/>
          <w:sz w:val="20"/>
          <w:szCs w:val="20"/>
        </w:rPr>
      </w:pPr>
      <w:r w:rsidRPr="001924CA">
        <w:rPr>
          <w:rFonts w:ascii="Arial" w:hAnsi="Arial" w:cs="Arial"/>
          <w:sz w:val="20"/>
          <w:szCs w:val="20"/>
        </w:rPr>
        <w:t xml:space="preserve">If this bill is not passed, homeowners </w:t>
      </w:r>
      <w:r w:rsidR="00C04446" w:rsidRPr="001924CA">
        <w:rPr>
          <w:rFonts w:ascii="Arial" w:hAnsi="Arial" w:cs="Arial"/>
          <w:sz w:val="20"/>
          <w:szCs w:val="20"/>
        </w:rPr>
        <w:t>struggling to pay their mortgages who are able to get a modification that includes a</w:t>
      </w:r>
      <w:r w:rsidRPr="001924CA">
        <w:rPr>
          <w:rFonts w:ascii="Arial" w:hAnsi="Arial" w:cs="Arial"/>
          <w:sz w:val="20"/>
          <w:szCs w:val="20"/>
        </w:rPr>
        <w:t xml:space="preserve"> principal r</w:t>
      </w:r>
      <w:r w:rsidR="0080613D" w:rsidRPr="001924CA">
        <w:rPr>
          <w:rFonts w:ascii="Arial" w:hAnsi="Arial" w:cs="Arial"/>
          <w:sz w:val="20"/>
          <w:szCs w:val="20"/>
        </w:rPr>
        <w:t>eduction</w:t>
      </w:r>
      <w:r w:rsidR="003B5A8A" w:rsidRPr="001924CA">
        <w:rPr>
          <w:rFonts w:ascii="Arial" w:hAnsi="Arial" w:cs="Arial"/>
          <w:sz w:val="20"/>
          <w:szCs w:val="20"/>
        </w:rPr>
        <w:t xml:space="preserve"> (</w:t>
      </w:r>
      <w:r w:rsidR="00C04446" w:rsidRPr="001924CA">
        <w:rPr>
          <w:rFonts w:ascii="Arial" w:hAnsi="Arial" w:cs="Arial"/>
          <w:sz w:val="20"/>
          <w:szCs w:val="20"/>
        </w:rPr>
        <w:t>a reduction in the amount of their loan</w:t>
      </w:r>
      <w:r w:rsidR="003B5A8A" w:rsidRPr="001924CA">
        <w:rPr>
          <w:rFonts w:ascii="Arial" w:hAnsi="Arial" w:cs="Arial"/>
          <w:sz w:val="20"/>
          <w:szCs w:val="20"/>
        </w:rPr>
        <w:t>)</w:t>
      </w:r>
      <w:r w:rsidR="00C04446" w:rsidRPr="001924CA">
        <w:rPr>
          <w:rFonts w:ascii="Arial" w:hAnsi="Arial" w:cs="Arial"/>
          <w:sz w:val="20"/>
          <w:szCs w:val="20"/>
        </w:rPr>
        <w:t xml:space="preserve"> </w:t>
      </w:r>
      <w:r w:rsidR="0080613D" w:rsidRPr="001924CA">
        <w:rPr>
          <w:rFonts w:ascii="Arial" w:hAnsi="Arial" w:cs="Arial"/>
          <w:sz w:val="20"/>
          <w:szCs w:val="20"/>
        </w:rPr>
        <w:t>will have to pay taxes</w:t>
      </w:r>
      <w:r w:rsidR="00CA6616">
        <w:rPr>
          <w:rFonts w:ascii="Arial" w:hAnsi="Arial" w:cs="Arial"/>
          <w:sz w:val="20"/>
          <w:szCs w:val="20"/>
        </w:rPr>
        <w:t xml:space="preserve"> </w:t>
      </w:r>
      <w:r w:rsidR="00C04446" w:rsidRPr="001924CA">
        <w:rPr>
          <w:rFonts w:ascii="Arial" w:hAnsi="Arial" w:cs="Arial"/>
          <w:sz w:val="20"/>
          <w:szCs w:val="20"/>
        </w:rPr>
        <w:t xml:space="preserve">on that principal reduction as if it </w:t>
      </w:r>
      <w:r w:rsidR="002A502F">
        <w:rPr>
          <w:rFonts w:ascii="Arial" w:hAnsi="Arial" w:cs="Arial"/>
          <w:sz w:val="20"/>
          <w:szCs w:val="20"/>
        </w:rPr>
        <w:t>were</w:t>
      </w:r>
      <w:r w:rsidR="002A502F" w:rsidRPr="001924CA">
        <w:rPr>
          <w:rFonts w:ascii="Arial" w:hAnsi="Arial" w:cs="Arial"/>
          <w:sz w:val="20"/>
          <w:szCs w:val="20"/>
        </w:rPr>
        <w:t xml:space="preserve"> </w:t>
      </w:r>
      <w:r w:rsidR="00C04446" w:rsidRPr="001924CA">
        <w:rPr>
          <w:rFonts w:ascii="Arial" w:hAnsi="Arial" w:cs="Arial"/>
          <w:sz w:val="20"/>
          <w:szCs w:val="20"/>
        </w:rPr>
        <w:t>income. Of course, most families in this situation absolutely cannot afford to do that</w:t>
      </w:r>
      <w:r w:rsidRPr="001924CA">
        <w:rPr>
          <w:rFonts w:ascii="Arial" w:hAnsi="Arial" w:cs="Arial"/>
          <w:sz w:val="20"/>
          <w:szCs w:val="20"/>
        </w:rPr>
        <w:t xml:space="preserve">. </w:t>
      </w:r>
      <w:r w:rsidR="00F05113" w:rsidRPr="001924CA">
        <w:rPr>
          <w:rFonts w:ascii="Arial" w:hAnsi="Arial" w:cs="Arial"/>
          <w:sz w:val="20"/>
          <w:szCs w:val="20"/>
        </w:rPr>
        <w:t xml:space="preserve">Recently </w:t>
      </w:r>
      <w:r w:rsidR="00C04446" w:rsidRPr="001924CA">
        <w:rPr>
          <w:rFonts w:ascii="Arial" w:hAnsi="Arial" w:cs="Arial"/>
          <w:sz w:val="20"/>
          <w:szCs w:val="20"/>
        </w:rPr>
        <w:t xml:space="preserve">the Federal Government reached a settlement with </w:t>
      </w:r>
      <w:r w:rsidR="00F05113" w:rsidRPr="001924CA">
        <w:rPr>
          <w:rFonts w:ascii="Arial" w:hAnsi="Arial" w:cs="Arial"/>
          <w:sz w:val="20"/>
          <w:szCs w:val="20"/>
        </w:rPr>
        <w:t xml:space="preserve">JP Morgan </w:t>
      </w:r>
      <w:r w:rsidR="00444B45" w:rsidRPr="001924CA">
        <w:rPr>
          <w:rFonts w:ascii="Arial" w:hAnsi="Arial" w:cs="Arial"/>
          <w:sz w:val="20"/>
          <w:szCs w:val="20"/>
        </w:rPr>
        <w:t xml:space="preserve">Chase </w:t>
      </w:r>
      <w:r w:rsidR="003B5A8A" w:rsidRPr="001924CA">
        <w:rPr>
          <w:rFonts w:ascii="Arial" w:hAnsi="Arial" w:cs="Arial"/>
          <w:sz w:val="20"/>
          <w:szCs w:val="20"/>
        </w:rPr>
        <w:t>that should</w:t>
      </w:r>
      <w:r w:rsidR="00C04446" w:rsidRPr="001924CA">
        <w:rPr>
          <w:rFonts w:ascii="Arial" w:hAnsi="Arial" w:cs="Arial"/>
          <w:sz w:val="20"/>
          <w:szCs w:val="20"/>
        </w:rPr>
        <w:t xml:space="preserve"> increase the number of people able to </w:t>
      </w:r>
      <w:r w:rsidR="003B5A8A" w:rsidRPr="001924CA">
        <w:rPr>
          <w:rFonts w:ascii="Arial" w:hAnsi="Arial" w:cs="Arial"/>
          <w:sz w:val="20"/>
          <w:szCs w:val="20"/>
        </w:rPr>
        <w:t>get mortgage</w:t>
      </w:r>
      <w:r w:rsidR="00C04446" w:rsidRPr="001924CA">
        <w:rPr>
          <w:rFonts w:ascii="Arial" w:hAnsi="Arial" w:cs="Arial"/>
          <w:sz w:val="20"/>
          <w:szCs w:val="20"/>
        </w:rPr>
        <w:t xml:space="preserve"> modifications and save their homes, making it even more important to keep this tax protection in place. Otherwise </w:t>
      </w:r>
      <w:r w:rsidR="003B5A8A" w:rsidRPr="001924CA">
        <w:rPr>
          <w:rFonts w:ascii="Arial" w:hAnsi="Arial" w:cs="Arial"/>
          <w:sz w:val="20"/>
          <w:szCs w:val="20"/>
        </w:rPr>
        <w:t>families</w:t>
      </w:r>
      <w:r w:rsidR="00C04446" w:rsidRPr="001924CA">
        <w:rPr>
          <w:rFonts w:ascii="Arial" w:hAnsi="Arial" w:cs="Arial"/>
          <w:sz w:val="20"/>
          <w:szCs w:val="20"/>
        </w:rPr>
        <w:t xml:space="preserve"> will be left with two</w:t>
      </w:r>
      <w:r w:rsidR="00F05113" w:rsidRPr="001924CA">
        <w:rPr>
          <w:rFonts w:ascii="Arial" w:hAnsi="Arial" w:cs="Arial"/>
          <w:sz w:val="20"/>
          <w:szCs w:val="20"/>
        </w:rPr>
        <w:t xml:space="preserve"> </w:t>
      </w:r>
      <w:r w:rsidR="00C04446" w:rsidRPr="001924CA">
        <w:rPr>
          <w:rFonts w:ascii="Arial" w:hAnsi="Arial" w:cs="Arial"/>
          <w:sz w:val="20"/>
          <w:szCs w:val="20"/>
        </w:rPr>
        <w:t>bad options</w:t>
      </w:r>
      <w:r w:rsidR="00F05113" w:rsidRPr="001924CA">
        <w:rPr>
          <w:rFonts w:ascii="Arial" w:hAnsi="Arial" w:cs="Arial"/>
          <w:sz w:val="20"/>
          <w:szCs w:val="20"/>
        </w:rPr>
        <w:t xml:space="preserve">: either </w:t>
      </w:r>
      <w:r w:rsidR="00C04446" w:rsidRPr="001924CA">
        <w:rPr>
          <w:rFonts w:ascii="Arial" w:hAnsi="Arial" w:cs="Arial"/>
          <w:sz w:val="20"/>
          <w:szCs w:val="20"/>
        </w:rPr>
        <w:t xml:space="preserve">they will be </w:t>
      </w:r>
      <w:r w:rsidR="00F05113" w:rsidRPr="001924CA">
        <w:rPr>
          <w:rFonts w:ascii="Arial" w:hAnsi="Arial" w:cs="Arial"/>
          <w:sz w:val="20"/>
          <w:szCs w:val="20"/>
        </w:rPr>
        <w:t>unable to</w:t>
      </w:r>
      <w:r w:rsidR="00C04446" w:rsidRPr="001924CA">
        <w:rPr>
          <w:rFonts w:ascii="Arial" w:hAnsi="Arial" w:cs="Arial"/>
          <w:sz w:val="20"/>
          <w:szCs w:val="20"/>
        </w:rPr>
        <w:t xml:space="preserve"> accept a principal reduction they desperately need, or they will </w:t>
      </w:r>
      <w:r w:rsidR="00444B45" w:rsidRPr="001924CA">
        <w:rPr>
          <w:rFonts w:ascii="Arial" w:hAnsi="Arial" w:cs="Arial"/>
          <w:sz w:val="20"/>
          <w:szCs w:val="20"/>
        </w:rPr>
        <w:t xml:space="preserve">face </w:t>
      </w:r>
      <w:r w:rsidR="00921B7C" w:rsidRPr="001924CA">
        <w:rPr>
          <w:rFonts w:ascii="Arial" w:hAnsi="Arial" w:cs="Arial"/>
          <w:sz w:val="20"/>
          <w:szCs w:val="20"/>
        </w:rPr>
        <w:t xml:space="preserve">an impossible </w:t>
      </w:r>
      <w:r w:rsidR="00F05113" w:rsidRPr="001924CA">
        <w:rPr>
          <w:rFonts w:ascii="Arial" w:hAnsi="Arial" w:cs="Arial"/>
          <w:sz w:val="20"/>
          <w:szCs w:val="20"/>
        </w:rPr>
        <w:t xml:space="preserve">tax bill. </w:t>
      </w:r>
    </w:p>
    <w:p w:rsidR="00921B7C" w:rsidRPr="001924CA" w:rsidRDefault="00921B7C" w:rsidP="003B5A8A">
      <w:pPr>
        <w:spacing w:before="100" w:beforeAutospacing="1"/>
        <w:rPr>
          <w:rFonts w:ascii="Arial" w:hAnsi="Arial" w:cs="Arial"/>
          <w:sz w:val="20"/>
          <w:szCs w:val="20"/>
        </w:rPr>
      </w:pPr>
      <w:r w:rsidRPr="001924CA">
        <w:rPr>
          <w:rFonts w:ascii="Arial" w:hAnsi="Arial" w:cs="Arial"/>
          <w:sz w:val="20"/>
          <w:szCs w:val="20"/>
        </w:rPr>
        <w:t>Please call your member of Congress and ask them to support this important legislation, to co-sponsor it, and to do everything they can to get it passed right away.</w:t>
      </w:r>
      <w:r w:rsidR="00AB70AD">
        <w:rPr>
          <w:rFonts w:ascii="Arial" w:hAnsi="Arial" w:cs="Arial"/>
          <w:sz w:val="20"/>
          <w:szCs w:val="20"/>
        </w:rPr>
        <w:t xml:space="preserve"> In the Senate, Democrats serving on the Finance Committee (</w:t>
      </w:r>
      <w:r w:rsidR="00AB70A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Rockefeller-WV, Wyden-OR, Schumer-NY, Cantwell-WA, Nelson-FL, Menendez-NJ, Carper-DE, Cardin-MD, Brown-OH, Bennett-CO, Casey-PA) </w:t>
      </w:r>
      <w:r w:rsidR="00AB70AD">
        <w:rPr>
          <w:rFonts w:ascii="Arial" w:hAnsi="Arial" w:cs="Arial"/>
          <w:sz w:val="20"/>
          <w:szCs w:val="20"/>
        </w:rPr>
        <w:t xml:space="preserve">should be contacted and urged to support moving their version separately, and faster, than the other tax extenders given the extreme urgency of the relief. </w:t>
      </w:r>
    </w:p>
    <w:p w:rsidR="00FC3447" w:rsidRPr="009F5670" w:rsidRDefault="00F05113" w:rsidP="009F5670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1924CA">
        <w:rPr>
          <w:rFonts w:ascii="Arial" w:hAnsi="Arial" w:cs="Arial"/>
          <w:color w:val="000000"/>
          <w:sz w:val="20"/>
          <w:szCs w:val="20"/>
        </w:rPr>
        <w:t>We urge you to co-sponsor this important piece of legislation</w:t>
      </w:r>
      <w:r w:rsidR="00921B7C" w:rsidRPr="001924CA">
        <w:rPr>
          <w:rFonts w:ascii="Arial" w:hAnsi="Arial" w:cs="Arial"/>
          <w:color w:val="000000"/>
          <w:sz w:val="20"/>
          <w:szCs w:val="20"/>
        </w:rPr>
        <w:t xml:space="preserve">, and urge House leaders </w:t>
      </w:r>
      <w:r w:rsidRPr="001924CA">
        <w:rPr>
          <w:rFonts w:ascii="Arial" w:hAnsi="Arial" w:cs="Arial"/>
          <w:color w:val="000000"/>
          <w:sz w:val="20"/>
          <w:szCs w:val="20"/>
        </w:rPr>
        <w:t xml:space="preserve">to bring the Mortgage Relief Debt Act to the floor as a first priority in January. </w:t>
      </w:r>
    </w:p>
    <w:p w:rsidR="00A47048" w:rsidRPr="009F5670" w:rsidRDefault="00A47048" w:rsidP="009F5670">
      <w:pPr>
        <w:pStyle w:val="NoSpacing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9F5670">
        <w:rPr>
          <w:rFonts w:ascii="Arial" w:hAnsi="Arial" w:cs="Arial"/>
          <w:sz w:val="20"/>
          <w:szCs w:val="20"/>
        </w:rPr>
        <w:t>I</w:t>
      </w:r>
      <w:r w:rsidRPr="009F5670">
        <w:rPr>
          <w:rFonts w:ascii="Arial" w:hAnsi="Arial" w:cs="Arial"/>
          <w:color w:val="000000"/>
          <w:sz w:val="20"/>
          <w:szCs w:val="20"/>
        </w:rPr>
        <w:t xml:space="preserve">f the </w:t>
      </w:r>
      <w:r w:rsidRPr="009F5670">
        <w:rPr>
          <w:rFonts w:ascii="Arial" w:hAnsi="Arial" w:cs="Arial"/>
          <w:sz w:val="20"/>
          <w:szCs w:val="20"/>
        </w:rPr>
        <w:t xml:space="preserve">provisions of the Mortgage Forgiveness Debt Relief Act are not extended, many homeowners will be left without tax protections that have been in place since 2007. </w:t>
      </w:r>
      <w:r w:rsidR="005A64BA" w:rsidRPr="009F5670">
        <w:rPr>
          <w:rFonts w:ascii="Arial" w:hAnsi="Arial" w:cs="Arial"/>
          <w:sz w:val="20"/>
          <w:szCs w:val="20"/>
        </w:rPr>
        <w:t>More than </w:t>
      </w:r>
      <w:hyperlink r:id="rId9" w:history="1">
        <w:r w:rsidR="005A64BA" w:rsidRPr="009F5670">
          <w:rPr>
            <w:rFonts w:ascii="Arial" w:hAnsi="Arial" w:cs="Arial"/>
            <w:sz w:val="20"/>
            <w:szCs w:val="20"/>
          </w:rPr>
          <w:t>7 million homeowners</w:t>
        </w:r>
      </w:hyperlink>
      <w:r w:rsidR="005A64BA" w:rsidRPr="009F5670">
        <w:rPr>
          <w:rFonts w:ascii="Arial" w:hAnsi="Arial" w:cs="Arial"/>
          <w:sz w:val="20"/>
          <w:szCs w:val="20"/>
        </w:rPr>
        <w:t xml:space="preserve"> – or 15 percent of all mortgages – are still underwater, and more than 6 percent are underwater by more than 25 percent of their home’s value.  What is meant to bring financial relief will instead cause vulnerable homeowners’ tax liability to skyrocket. </w:t>
      </w:r>
    </w:p>
    <w:p w:rsidR="003B5A8A" w:rsidRPr="009F5670" w:rsidRDefault="00921B7C" w:rsidP="001924CA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9F567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B5A8A" w:rsidRPr="005A2206" w:rsidRDefault="00292872" w:rsidP="001924CA">
      <w:pPr>
        <w:pStyle w:val="ListParagraph"/>
        <w:numPr>
          <w:ilvl w:val="0"/>
          <w:numId w:val="2"/>
        </w:numPr>
        <w:spacing w:before="100" w:beforeAutospacing="1"/>
        <w:rPr>
          <w:rFonts w:ascii="Arial" w:hAnsi="Arial" w:cs="Arial"/>
          <w:sz w:val="20"/>
          <w:szCs w:val="20"/>
        </w:rPr>
      </w:pPr>
      <w:r w:rsidRPr="001924CA">
        <w:rPr>
          <w:rFonts w:ascii="Arial" w:hAnsi="Arial" w:cs="Arial"/>
          <w:sz w:val="20"/>
          <w:szCs w:val="20"/>
        </w:rPr>
        <w:t xml:space="preserve">The law has been extended twice in the past, and enjoys bipartisan support. H.R. 2994 has a </w:t>
      </w:r>
      <w:hyperlink r:id="rId10" w:history="1">
        <w:r w:rsidRPr="001924CA">
          <w:rPr>
            <w:rStyle w:val="Hyperlink"/>
            <w:rFonts w:ascii="Arial" w:hAnsi="Arial" w:cs="Arial"/>
            <w:sz w:val="20"/>
            <w:szCs w:val="20"/>
          </w:rPr>
          <w:t>bipartisan group of cosponsors</w:t>
        </w:r>
      </w:hyperlink>
      <w:r w:rsidRPr="001924CA">
        <w:rPr>
          <w:rFonts w:ascii="Arial" w:hAnsi="Arial" w:cs="Arial"/>
          <w:sz w:val="20"/>
          <w:szCs w:val="20"/>
        </w:rPr>
        <w:t xml:space="preserve"> as well as the support of Rep. Dave Camp (R-MI), the Chairman </w:t>
      </w:r>
      <w:r w:rsidR="00F05113" w:rsidRPr="001924CA">
        <w:rPr>
          <w:rFonts w:ascii="Arial" w:hAnsi="Arial" w:cs="Arial"/>
          <w:sz w:val="20"/>
          <w:szCs w:val="20"/>
        </w:rPr>
        <w:t>of the Ways and Means Committee.</w:t>
      </w:r>
      <w:r w:rsidR="00AB70AD">
        <w:rPr>
          <w:rFonts w:ascii="Arial" w:hAnsi="Arial" w:cs="Arial"/>
          <w:sz w:val="20"/>
          <w:szCs w:val="20"/>
        </w:rPr>
        <w:t xml:space="preserve"> </w:t>
      </w:r>
      <w:r w:rsidR="00AB70AD" w:rsidRPr="005A2206">
        <w:rPr>
          <w:rFonts w:ascii="Arial" w:hAnsi="Arial" w:cs="Arial"/>
          <w:sz w:val="20"/>
          <w:szCs w:val="20"/>
        </w:rPr>
        <w:t>S. 1187</w:t>
      </w:r>
      <w:r w:rsidR="005A2206" w:rsidRPr="005A2206">
        <w:rPr>
          <w:rFonts w:ascii="Arial" w:hAnsi="Arial" w:cs="Arial"/>
          <w:sz w:val="20"/>
          <w:szCs w:val="20"/>
        </w:rPr>
        <w:t xml:space="preserve">, </w:t>
      </w:r>
      <w:r w:rsidR="005A2206" w:rsidRPr="005A2206">
        <w:rPr>
          <w:rFonts w:ascii="Arial" w:hAnsi="Arial" w:cs="Arial"/>
          <w:color w:val="000000"/>
          <w:sz w:val="20"/>
          <w:szCs w:val="20"/>
        </w:rPr>
        <w:t xml:space="preserve">the </w:t>
      </w:r>
      <w:hyperlink r:id="rId11" w:history="1">
        <w:r w:rsidR="005A2206" w:rsidRPr="005A2206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Senate version</w:t>
        </w:r>
      </w:hyperlink>
      <w:r w:rsidR="005A2206" w:rsidRPr="005A2206">
        <w:rPr>
          <w:rFonts w:ascii="Arial" w:hAnsi="Arial" w:cs="Arial"/>
          <w:color w:val="000000"/>
          <w:sz w:val="20"/>
          <w:szCs w:val="20"/>
        </w:rPr>
        <w:t>, introduced by Senators Debbie Stabenow (D-MI) and Dean Heller (R-NV), would provide an extension for two years.</w:t>
      </w:r>
    </w:p>
    <w:p w:rsidR="005A2206" w:rsidRDefault="005A2206" w:rsidP="005A2206">
      <w:pPr>
        <w:pStyle w:val="ListParagraph"/>
        <w:spacing w:before="100" w:beforeAutospacing="1"/>
        <w:ind w:left="360"/>
        <w:rPr>
          <w:rFonts w:ascii="Arial" w:hAnsi="Arial" w:cs="Arial"/>
          <w:sz w:val="20"/>
          <w:szCs w:val="20"/>
        </w:rPr>
      </w:pPr>
    </w:p>
    <w:p w:rsidR="00292872" w:rsidRPr="001924CA" w:rsidRDefault="00292872" w:rsidP="001924CA">
      <w:pPr>
        <w:pStyle w:val="ListParagraph"/>
        <w:numPr>
          <w:ilvl w:val="0"/>
          <w:numId w:val="2"/>
        </w:numPr>
        <w:spacing w:before="100" w:beforeAutospacing="1"/>
        <w:rPr>
          <w:rFonts w:ascii="Arial" w:hAnsi="Arial" w:cs="Arial"/>
          <w:sz w:val="20"/>
          <w:szCs w:val="20"/>
        </w:rPr>
      </w:pPr>
      <w:r w:rsidRPr="001924CA">
        <w:rPr>
          <w:rFonts w:ascii="Arial" w:hAnsi="Arial" w:cs="Arial"/>
          <w:sz w:val="20"/>
          <w:szCs w:val="20"/>
        </w:rPr>
        <w:t>The passage of this bill</w:t>
      </w:r>
      <w:r w:rsidR="00444B45" w:rsidRPr="001924CA">
        <w:rPr>
          <w:rFonts w:ascii="Arial" w:hAnsi="Arial" w:cs="Arial"/>
          <w:sz w:val="20"/>
          <w:szCs w:val="20"/>
        </w:rPr>
        <w:t>,</w:t>
      </w:r>
      <w:r w:rsidRPr="001924CA">
        <w:rPr>
          <w:rFonts w:ascii="Arial" w:hAnsi="Arial" w:cs="Arial"/>
          <w:sz w:val="20"/>
          <w:szCs w:val="20"/>
        </w:rPr>
        <w:t xml:space="preserve"> and the extension of tax relief</w:t>
      </w:r>
      <w:r w:rsidR="00444B45" w:rsidRPr="001924CA">
        <w:rPr>
          <w:rFonts w:ascii="Arial" w:hAnsi="Arial" w:cs="Arial"/>
          <w:sz w:val="20"/>
          <w:szCs w:val="20"/>
        </w:rPr>
        <w:t>,</w:t>
      </w:r>
      <w:r w:rsidRPr="001924CA">
        <w:rPr>
          <w:rFonts w:ascii="Arial" w:hAnsi="Arial" w:cs="Arial"/>
          <w:sz w:val="20"/>
          <w:szCs w:val="20"/>
        </w:rPr>
        <w:t xml:space="preserve"> would help </w:t>
      </w:r>
      <w:r w:rsidR="00444B45" w:rsidRPr="001924CA">
        <w:rPr>
          <w:rFonts w:ascii="Arial" w:hAnsi="Arial" w:cs="Arial"/>
          <w:sz w:val="20"/>
          <w:szCs w:val="20"/>
        </w:rPr>
        <w:t xml:space="preserve">both individual families </w:t>
      </w:r>
      <w:r w:rsidR="00921B7C" w:rsidRPr="001924CA">
        <w:rPr>
          <w:rFonts w:ascii="Arial" w:hAnsi="Arial" w:cs="Arial"/>
          <w:sz w:val="20"/>
          <w:szCs w:val="20"/>
        </w:rPr>
        <w:t xml:space="preserve">and </w:t>
      </w:r>
      <w:r w:rsidR="00444B45" w:rsidRPr="001924CA">
        <w:rPr>
          <w:rFonts w:ascii="Arial" w:hAnsi="Arial" w:cs="Arial"/>
          <w:sz w:val="20"/>
          <w:szCs w:val="20"/>
        </w:rPr>
        <w:t>communities</w:t>
      </w:r>
      <w:r w:rsidRPr="001924CA">
        <w:rPr>
          <w:rFonts w:ascii="Arial" w:hAnsi="Arial" w:cs="Arial"/>
          <w:sz w:val="20"/>
          <w:szCs w:val="20"/>
        </w:rPr>
        <w:t xml:space="preserve"> regain stability. The recent settlement </w:t>
      </w:r>
      <w:r w:rsidR="00921B7C" w:rsidRPr="001924CA">
        <w:rPr>
          <w:rFonts w:ascii="Arial" w:hAnsi="Arial" w:cs="Arial"/>
          <w:sz w:val="20"/>
          <w:szCs w:val="20"/>
        </w:rPr>
        <w:t>with</w:t>
      </w:r>
      <w:r w:rsidR="001924CA">
        <w:rPr>
          <w:rFonts w:ascii="Arial" w:hAnsi="Arial" w:cs="Arial"/>
          <w:sz w:val="20"/>
          <w:szCs w:val="20"/>
        </w:rPr>
        <w:t xml:space="preserve"> </w:t>
      </w:r>
      <w:r w:rsidRPr="001924CA">
        <w:rPr>
          <w:rFonts w:ascii="Arial" w:hAnsi="Arial" w:cs="Arial"/>
          <w:sz w:val="20"/>
          <w:szCs w:val="20"/>
        </w:rPr>
        <w:t>JPMorgan Chase</w:t>
      </w:r>
      <w:r w:rsidR="00921B7C" w:rsidRPr="001924CA">
        <w:rPr>
          <w:rFonts w:ascii="Arial" w:hAnsi="Arial" w:cs="Arial"/>
          <w:sz w:val="20"/>
          <w:szCs w:val="20"/>
        </w:rPr>
        <w:t xml:space="preserve"> means that more borrowers should be able to get mortgage </w:t>
      </w:r>
      <w:r w:rsidR="000A1A92" w:rsidRPr="001924CA">
        <w:rPr>
          <w:rFonts w:ascii="Arial" w:hAnsi="Arial" w:cs="Arial"/>
          <w:sz w:val="20"/>
          <w:szCs w:val="20"/>
        </w:rPr>
        <w:t>modifications</w:t>
      </w:r>
      <w:r w:rsidR="00921B7C" w:rsidRPr="001924CA">
        <w:rPr>
          <w:rFonts w:ascii="Arial" w:hAnsi="Arial" w:cs="Arial"/>
          <w:sz w:val="20"/>
          <w:szCs w:val="20"/>
        </w:rPr>
        <w:t xml:space="preserve"> that will help them keep paying their mortgages and stay in their homes. But it won’t work if this tax protection is not in place. </w:t>
      </w:r>
      <w:r w:rsidRPr="001924CA">
        <w:rPr>
          <w:rFonts w:ascii="Arial" w:hAnsi="Arial" w:cs="Arial"/>
          <w:sz w:val="20"/>
          <w:szCs w:val="20"/>
        </w:rPr>
        <w:t xml:space="preserve">. </w:t>
      </w:r>
    </w:p>
    <w:p w:rsidR="00F45D6F" w:rsidRPr="001924CA" w:rsidRDefault="00292872" w:rsidP="00292872">
      <w:pPr>
        <w:rPr>
          <w:rFonts w:ascii="Arial" w:hAnsi="Arial" w:cs="Arial"/>
          <w:sz w:val="20"/>
          <w:szCs w:val="20"/>
        </w:rPr>
      </w:pPr>
      <w:r w:rsidRPr="001924CA">
        <w:rPr>
          <w:rFonts w:ascii="Arial" w:hAnsi="Arial" w:cs="Arial"/>
          <w:sz w:val="20"/>
          <w:szCs w:val="20"/>
        </w:rPr>
        <w:br w:type="textWrapping" w:clear="all"/>
      </w:r>
    </w:p>
    <w:sectPr w:rsidR="00F45D6F" w:rsidRPr="001924CA" w:rsidSect="00032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B2" w:rsidRDefault="004F05B2" w:rsidP="00943E1E">
      <w:pPr>
        <w:spacing w:after="0" w:line="240" w:lineRule="auto"/>
      </w:pPr>
      <w:r>
        <w:separator/>
      </w:r>
    </w:p>
  </w:endnote>
  <w:endnote w:type="continuationSeparator" w:id="0">
    <w:p w:rsidR="004F05B2" w:rsidRDefault="004F05B2" w:rsidP="0094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B2" w:rsidRDefault="004F05B2" w:rsidP="00943E1E">
      <w:pPr>
        <w:spacing w:after="0" w:line="240" w:lineRule="auto"/>
      </w:pPr>
      <w:r>
        <w:separator/>
      </w:r>
    </w:p>
  </w:footnote>
  <w:footnote w:type="continuationSeparator" w:id="0">
    <w:p w:rsidR="004F05B2" w:rsidRDefault="004F05B2" w:rsidP="00943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26C5"/>
    <w:multiLevelType w:val="hybridMultilevel"/>
    <w:tmpl w:val="1B1C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E3877"/>
    <w:multiLevelType w:val="hybridMultilevel"/>
    <w:tmpl w:val="C9B4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F3A59"/>
    <w:multiLevelType w:val="hybridMultilevel"/>
    <w:tmpl w:val="5A3AE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EE4857"/>
    <w:multiLevelType w:val="hybridMultilevel"/>
    <w:tmpl w:val="70E68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317860"/>
    <w:multiLevelType w:val="hybridMultilevel"/>
    <w:tmpl w:val="840C6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1E"/>
    <w:rsid w:val="0003268B"/>
    <w:rsid w:val="000A1A92"/>
    <w:rsid w:val="001750D3"/>
    <w:rsid w:val="001924CA"/>
    <w:rsid w:val="00292872"/>
    <w:rsid w:val="002A502F"/>
    <w:rsid w:val="002A5DF2"/>
    <w:rsid w:val="003621A0"/>
    <w:rsid w:val="003B58DA"/>
    <w:rsid w:val="003B5A8A"/>
    <w:rsid w:val="003F4546"/>
    <w:rsid w:val="00444B45"/>
    <w:rsid w:val="004F05B2"/>
    <w:rsid w:val="005A2206"/>
    <w:rsid w:val="005A64BA"/>
    <w:rsid w:val="00605F1D"/>
    <w:rsid w:val="006D4B10"/>
    <w:rsid w:val="00713EDC"/>
    <w:rsid w:val="007F3A49"/>
    <w:rsid w:val="007F7713"/>
    <w:rsid w:val="0080613D"/>
    <w:rsid w:val="00823FD1"/>
    <w:rsid w:val="008B73D9"/>
    <w:rsid w:val="008E2FF8"/>
    <w:rsid w:val="00921B7C"/>
    <w:rsid w:val="00943E1E"/>
    <w:rsid w:val="009979B2"/>
    <w:rsid w:val="009F5670"/>
    <w:rsid w:val="00A47048"/>
    <w:rsid w:val="00AB70AD"/>
    <w:rsid w:val="00C04446"/>
    <w:rsid w:val="00C8463A"/>
    <w:rsid w:val="00CA6616"/>
    <w:rsid w:val="00D1102C"/>
    <w:rsid w:val="00F05113"/>
    <w:rsid w:val="00F45D6F"/>
    <w:rsid w:val="00FC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43E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28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51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A64BA"/>
  </w:style>
  <w:style w:type="paragraph" w:styleId="NoSpacing">
    <w:name w:val="No Spacing"/>
    <w:uiPriority w:val="1"/>
    <w:qFormat/>
    <w:rsid w:val="009F56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43E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28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51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A64BA"/>
  </w:style>
  <w:style w:type="paragraph" w:styleId="NoSpacing">
    <w:name w:val="No Spacing"/>
    <w:uiPriority w:val="1"/>
    <w:qFormat/>
    <w:rsid w:val="009F5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Individuals/The-Mortgage-Forgiveness-Debt-Relief-Act-and-Debt-Cancellatio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benow.senate.gov/?p=press_release&amp;id=10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ta.congress.gov/bill/113th/house-bill/2994/cosponso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elogic.com/research/negative-equity/corelogic-q2-2013-equity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Thiess</dc:creator>
  <cp:lastModifiedBy>Jim Lardner</cp:lastModifiedBy>
  <cp:revision>2</cp:revision>
  <dcterms:created xsi:type="dcterms:W3CDTF">2013-12-23T23:43:00Z</dcterms:created>
  <dcterms:modified xsi:type="dcterms:W3CDTF">2013-12-23T23:43:00Z</dcterms:modified>
</cp:coreProperties>
</file>